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77" w:rsidRPr="00AE56B3" w:rsidRDefault="00EB15FB" w:rsidP="00561E77">
      <w:pPr>
        <w:pStyle w:val="Kop1"/>
      </w:pPr>
      <w:bookmarkStart w:id="0" w:name="_GoBack"/>
      <w:bookmarkEnd w:id="0"/>
      <w:r w:rsidRPr="00561E77">
        <w:rPr>
          <w:b/>
        </w:rPr>
        <w:t xml:space="preserve">Tarievenlijst </w:t>
      </w:r>
      <w:r w:rsidR="00561E77">
        <w:t xml:space="preserve">voor cliënten </w:t>
      </w:r>
      <w:r w:rsidR="00B86AF7">
        <w:t xml:space="preserve">(indicatie </w:t>
      </w:r>
      <w:r w:rsidR="00561E77">
        <w:t>verblijf</w:t>
      </w:r>
      <w:bookmarkStart w:id="1" w:name="bmSubtitle" w:colFirst="0" w:colLast="0"/>
      <w:r w:rsidR="00B86AF7">
        <w:t>)</w:t>
      </w:r>
    </w:p>
    <w:bookmarkEnd w:id="1"/>
    <w:p w:rsidR="00EB15FB" w:rsidRDefault="00922275" w:rsidP="00EB15FB">
      <w:pPr>
        <w:rPr>
          <w:color w:val="000000"/>
        </w:rPr>
      </w:pPr>
      <w:r>
        <w:rPr>
          <w:color w:val="000000"/>
        </w:rPr>
        <w:t xml:space="preserve">Een aantal diensten die </w:t>
      </w:r>
      <w:r w:rsidR="00EB15FB" w:rsidRPr="00AE56B3">
        <w:rPr>
          <w:color w:val="000000"/>
        </w:rPr>
        <w:t xml:space="preserve">Visio levert </w:t>
      </w:r>
      <w:r>
        <w:rPr>
          <w:color w:val="000000"/>
        </w:rPr>
        <w:t>wordt</w:t>
      </w:r>
      <w:r w:rsidR="00EB15FB" w:rsidRPr="00AE56B3">
        <w:rPr>
          <w:color w:val="000000"/>
        </w:rPr>
        <w:t xml:space="preserve"> </w:t>
      </w:r>
      <w:r>
        <w:rPr>
          <w:color w:val="000000"/>
        </w:rPr>
        <w:t xml:space="preserve">niet </w:t>
      </w:r>
      <w:r w:rsidR="00EB15FB" w:rsidRPr="00AE56B3">
        <w:rPr>
          <w:color w:val="000000"/>
        </w:rPr>
        <w:t xml:space="preserve">vergoed </w:t>
      </w:r>
      <w:r w:rsidR="00561E77">
        <w:rPr>
          <w:color w:val="000000"/>
        </w:rPr>
        <w:t>vanuit</w:t>
      </w:r>
      <w:r w:rsidR="00EB15FB" w:rsidRPr="00AE56B3">
        <w:rPr>
          <w:color w:val="000000"/>
        </w:rPr>
        <w:t xml:space="preserve"> de W</w:t>
      </w:r>
      <w:r w:rsidR="00EB15FB">
        <w:rPr>
          <w:color w:val="000000"/>
        </w:rPr>
        <w:t xml:space="preserve">et </w:t>
      </w:r>
      <w:r w:rsidR="00561E77">
        <w:rPr>
          <w:color w:val="000000"/>
        </w:rPr>
        <w:t>l</w:t>
      </w:r>
      <w:r w:rsidR="00EB15FB">
        <w:rPr>
          <w:color w:val="000000"/>
        </w:rPr>
        <w:t xml:space="preserve">angdurige </w:t>
      </w:r>
      <w:r w:rsidR="00561E77">
        <w:rPr>
          <w:color w:val="000000"/>
        </w:rPr>
        <w:t>z</w:t>
      </w:r>
      <w:r w:rsidR="00EB15FB">
        <w:rPr>
          <w:color w:val="000000"/>
        </w:rPr>
        <w:t>org</w:t>
      </w:r>
      <w:r w:rsidR="00EB15FB" w:rsidRPr="00AE56B3">
        <w:rPr>
          <w:color w:val="000000"/>
        </w:rPr>
        <w:t xml:space="preserve">. Dit betekent dat cliënten deze diensten zelf moeten betalen. </w:t>
      </w:r>
      <w:r w:rsidR="00B86AF7">
        <w:rPr>
          <w:color w:val="000000"/>
        </w:rPr>
        <w:t>O</w:t>
      </w:r>
      <w:r w:rsidR="00EB15FB" w:rsidRPr="00AE56B3">
        <w:rPr>
          <w:color w:val="000000"/>
        </w:rPr>
        <w:t xml:space="preserve">nderstaand schema </w:t>
      </w:r>
      <w:r w:rsidR="00B86AF7">
        <w:rPr>
          <w:color w:val="000000"/>
        </w:rPr>
        <w:t xml:space="preserve">toont </w:t>
      </w:r>
      <w:r w:rsidR="00EB15FB" w:rsidRPr="00AE56B3">
        <w:rPr>
          <w:color w:val="000000"/>
        </w:rPr>
        <w:t>de tarieven</w:t>
      </w:r>
      <w:r w:rsidR="00EB15FB" w:rsidRPr="00AE56B3">
        <w:rPr>
          <w:color w:val="000000"/>
          <w:vertAlign w:val="superscript"/>
        </w:rPr>
        <w:footnoteReference w:id="1"/>
      </w:r>
      <w:r w:rsidR="005F0CBE">
        <w:rPr>
          <w:color w:val="000000"/>
        </w:rPr>
        <w:t xml:space="preserve"> die Visio in 2021</w:t>
      </w:r>
      <w:r w:rsidR="00A845E7">
        <w:rPr>
          <w:color w:val="000000"/>
        </w:rPr>
        <w:t xml:space="preserve">, </w:t>
      </w:r>
      <w:r w:rsidR="00EB15FB" w:rsidRPr="00AE56B3">
        <w:rPr>
          <w:color w:val="000000"/>
        </w:rPr>
        <w:t>20</w:t>
      </w:r>
      <w:r w:rsidR="005F0CBE">
        <w:rPr>
          <w:color w:val="000000"/>
        </w:rPr>
        <w:t>22 en 2023</w:t>
      </w:r>
      <w:r w:rsidR="00EB15FB" w:rsidRPr="00AE56B3">
        <w:rPr>
          <w:color w:val="000000"/>
        </w:rPr>
        <w:t xml:space="preserve"> hanteert</w:t>
      </w:r>
      <w:r w:rsidR="00B86AF7">
        <w:rPr>
          <w:color w:val="000000"/>
        </w:rPr>
        <w:t xml:space="preserve">. </w:t>
      </w:r>
      <w:r w:rsidR="00EB15FB">
        <w:rPr>
          <w:color w:val="000000"/>
        </w:rPr>
        <w:t>Voor maaltijden wordt indien van toepassing een bedrag aan de cliënt uitgekeerd.</w:t>
      </w:r>
    </w:p>
    <w:p w:rsidR="00EB15FB" w:rsidRPr="00AE56B3" w:rsidRDefault="00EB15FB" w:rsidP="00EB15FB">
      <w:pPr>
        <w:rPr>
          <w:color w:val="00000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1550"/>
        <w:gridCol w:w="1559"/>
        <w:gridCol w:w="2126"/>
      </w:tblGrid>
      <w:tr w:rsidR="00A845E7" w:rsidRPr="00AE56B3" w:rsidTr="00796E85"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A845E7" w:rsidRPr="007E6F31" w:rsidRDefault="00A845E7" w:rsidP="009C5C57">
            <w:pPr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A845E7" w:rsidRDefault="005F0CBE" w:rsidP="009C5C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845E7" w:rsidRDefault="005F0CBE" w:rsidP="00922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45E7" w:rsidRDefault="005F0CBE" w:rsidP="0092227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</w:t>
            </w:r>
          </w:p>
        </w:tc>
      </w:tr>
    </w:tbl>
    <w:p w:rsidR="00E414EC" w:rsidRDefault="00E414EC" w:rsidP="00B86AF7">
      <w:pPr>
        <w:pStyle w:val="Kop2"/>
      </w:pPr>
      <w:r>
        <w:t>Wonen</w:t>
      </w:r>
      <w:r w:rsidRPr="007E6F31">
        <w:tab/>
      </w:r>
      <w:r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A845E7" w:rsidRPr="003077D3" w:rsidTr="00796E85">
        <w:tc>
          <w:tcPr>
            <w:tcW w:w="4544" w:type="dxa"/>
          </w:tcPr>
          <w:p w:rsidR="00A845E7" w:rsidRPr="003077D3" w:rsidRDefault="00A845E7" w:rsidP="00975D81">
            <w:pPr>
              <w:rPr>
                <w:color w:val="000000"/>
              </w:rPr>
            </w:pPr>
            <w:r w:rsidRPr="003077D3">
              <w:rPr>
                <w:color w:val="000000"/>
              </w:rPr>
              <w:t>Adm</w:t>
            </w:r>
            <w:r w:rsidR="005C1B57">
              <w:rPr>
                <w:color w:val="000000"/>
              </w:rPr>
              <w:t>inistratiekosten basis (Breda-Stramproy</w:t>
            </w:r>
            <w:r w:rsidRPr="003077D3">
              <w:rPr>
                <w:color w:val="000000"/>
              </w:rPr>
              <w:t>)</w:t>
            </w:r>
          </w:p>
        </w:tc>
        <w:tc>
          <w:tcPr>
            <w:tcW w:w="1552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</w:t>
            </w:r>
            <w:r w:rsidR="007424AC" w:rsidRPr="003077D3">
              <w:rPr>
                <w:color w:val="000000"/>
              </w:rPr>
              <w:t xml:space="preserve"> 131,50</w:t>
            </w:r>
          </w:p>
        </w:tc>
        <w:tc>
          <w:tcPr>
            <w:tcW w:w="1559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€ 136</w:t>
            </w:r>
          </w:p>
        </w:tc>
        <w:tc>
          <w:tcPr>
            <w:tcW w:w="2126" w:type="dxa"/>
          </w:tcPr>
          <w:p w:rsidR="00A845E7" w:rsidRPr="003077D3" w:rsidRDefault="007424AC" w:rsidP="00887392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5F0CBE">
              <w:rPr>
                <w:color w:val="000000"/>
              </w:rPr>
              <w:t>147,50</w:t>
            </w:r>
            <w:r w:rsidR="00A845E7" w:rsidRPr="003077D3">
              <w:rPr>
                <w:color w:val="000000"/>
              </w:rPr>
              <w:t xml:space="preserve"> per jaar</w:t>
            </w:r>
          </w:p>
        </w:tc>
      </w:tr>
      <w:tr w:rsidR="00A845E7" w:rsidRPr="003077D3" w:rsidTr="00796E85">
        <w:tc>
          <w:tcPr>
            <w:tcW w:w="4544" w:type="dxa"/>
          </w:tcPr>
          <w:p w:rsidR="00A845E7" w:rsidRPr="003077D3" w:rsidRDefault="00A845E7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Administratiekosten pluspakket gekoppeld aan stichting beheer </w:t>
            </w:r>
            <w:r w:rsidRPr="003077D3">
              <w:t>cliënten</w:t>
            </w:r>
            <w:r w:rsidRPr="003077D3">
              <w:rPr>
                <w:color w:val="000000"/>
              </w:rPr>
              <w:t>gelden</w:t>
            </w:r>
            <w:r w:rsidRPr="003077D3">
              <w:rPr>
                <w:rStyle w:val="Voetnootmarkering"/>
                <w:color w:val="000000"/>
              </w:rPr>
              <w:footnoteReference w:id="2"/>
            </w:r>
            <w:r w:rsidRPr="003077D3">
              <w:rPr>
                <w:color w:val="000000"/>
              </w:rPr>
              <w:t xml:space="preserve"> </w:t>
            </w:r>
          </w:p>
        </w:tc>
        <w:tc>
          <w:tcPr>
            <w:tcW w:w="1552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€ 280</w:t>
            </w:r>
          </w:p>
        </w:tc>
        <w:tc>
          <w:tcPr>
            <w:tcW w:w="1559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5F0CBE">
              <w:rPr>
                <w:color w:val="000000"/>
              </w:rPr>
              <w:t>285</w:t>
            </w:r>
          </w:p>
        </w:tc>
        <w:tc>
          <w:tcPr>
            <w:tcW w:w="2126" w:type="dxa"/>
          </w:tcPr>
          <w:p w:rsidR="00A845E7" w:rsidRPr="003077D3" w:rsidRDefault="007424AC" w:rsidP="00887392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5F0CBE">
              <w:rPr>
                <w:color w:val="000000"/>
              </w:rPr>
              <w:t>295</w:t>
            </w:r>
            <w:r w:rsidR="00A845E7" w:rsidRPr="003077D3">
              <w:rPr>
                <w:color w:val="000000"/>
              </w:rPr>
              <w:t xml:space="preserve"> per jaar</w:t>
            </w:r>
          </w:p>
        </w:tc>
      </w:tr>
      <w:tr w:rsidR="00A845E7" w:rsidRPr="003077D3" w:rsidTr="00796E85">
        <w:tc>
          <w:tcPr>
            <w:tcW w:w="4544" w:type="dxa"/>
          </w:tcPr>
          <w:p w:rsidR="00A845E7" w:rsidRPr="003077D3" w:rsidRDefault="00A845E7" w:rsidP="00975D81">
            <w:pPr>
              <w:rPr>
                <w:color w:val="000000"/>
              </w:rPr>
            </w:pPr>
            <w:r w:rsidRPr="003077D3">
              <w:rPr>
                <w:color w:val="000000"/>
              </w:rPr>
              <w:t>Inzet technische/onderhoudsmedewerker</w:t>
            </w:r>
          </w:p>
        </w:tc>
        <w:tc>
          <w:tcPr>
            <w:tcW w:w="1552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</w:t>
            </w:r>
            <w:r w:rsidR="005F0CBE">
              <w:rPr>
                <w:color w:val="000000"/>
              </w:rPr>
              <w:t xml:space="preserve"> 30,00</w:t>
            </w:r>
          </w:p>
        </w:tc>
        <w:tc>
          <w:tcPr>
            <w:tcW w:w="1559" w:type="dxa"/>
          </w:tcPr>
          <w:p w:rsidR="00A845E7" w:rsidRPr="00D64A95" w:rsidRDefault="00A845E7" w:rsidP="00C3149C">
            <w:pPr>
              <w:rPr>
                <w:color w:val="000000"/>
              </w:rPr>
            </w:pPr>
            <w:r w:rsidRPr="00D64A95">
              <w:rPr>
                <w:color w:val="000000"/>
              </w:rPr>
              <w:t>€</w:t>
            </w:r>
            <w:r w:rsidR="005F0CBE" w:rsidRPr="00D64A95">
              <w:rPr>
                <w:color w:val="000000"/>
              </w:rPr>
              <w:t xml:space="preserve"> 30,50</w:t>
            </w:r>
          </w:p>
        </w:tc>
        <w:tc>
          <w:tcPr>
            <w:tcW w:w="2126" w:type="dxa"/>
          </w:tcPr>
          <w:p w:rsidR="00A845E7" w:rsidRPr="00D64A95" w:rsidRDefault="007424AC" w:rsidP="00A845E7">
            <w:pPr>
              <w:rPr>
                <w:color w:val="000000"/>
              </w:rPr>
            </w:pPr>
            <w:r w:rsidRPr="00D64A95">
              <w:rPr>
                <w:color w:val="000000"/>
              </w:rPr>
              <w:t xml:space="preserve">€ </w:t>
            </w:r>
            <w:r w:rsidR="00D64A95" w:rsidRPr="00D64A95">
              <w:rPr>
                <w:color w:val="000000"/>
              </w:rPr>
              <w:t>31,95</w:t>
            </w:r>
            <w:r w:rsidR="00A845E7" w:rsidRPr="00D64A95">
              <w:rPr>
                <w:color w:val="000000"/>
              </w:rPr>
              <w:t xml:space="preserve"> per uur</w:t>
            </w:r>
          </w:p>
        </w:tc>
      </w:tr>
    </w:tbl>
    <w:p w:rsidR="00E414EC" w:rsidRPr="003077D3" w:rsidRDefault="00E414EC" w:rsidP="009C5C57">
      <w:pPr>
        <w:tabs>
          <w:tab w:val="left" w:pos="5041"/>
          <w:tab w:val="left" w:pos="7309"/>
        </w:tabs>
        <w:ind w:left="113"/>
        <w:rPr>
          <w:color w:val="000000"/>
        </w:rPr>
      </w:pPr>
    </w:p>
    <w:p w:rsidR="00E414EC" w:rsidRPr="003077D3" w:rsidRDefault="00E414EC" w:rsidP="00B86AF7">
      <w:pPr>
        <w:pStyle w:val="Kop2"/>
      </w:pPr>
      <w:r w:rsidRPr="003077D3">
        <w:t xml:space="preserve">Kleding en </w:t>
      </w:r>
      <w:proofErr w:type="spellStart"/>
      <w:r w:rsidRPr="003077D3">
        <w:t>wasverzorging</w:t>
      </w:r>
      <w:proofErr w:type="spellEnd"/>
      <w:r w:rsidRPr="003077D3">
        <w:tab/>
      </w:r>
      <w:r w:rsidRPr="003077D3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796E85" w:rsidRPr="003077D3" w:rsidTr="00796E85">
        <w:tc>
          <w:tcPr>
            <w:tcW w:w="4544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proofErr w:type="spellStart"/>
            <w:r w:rsidRPr="003077D3">
              <w:rPr>
                <w:color w:val="000000"/>
              </w:rPr>
              <w:t>Waskosten</w:t>
            </w:r>
            <w:proofErr w:type="spellEnd"/>
            <w:r w:rsidRPr="003077D3">
              <w:rPr>
                <w:color w:val="000000"/>
              </w:rPr>
              <w:t xml:space="preserve"> (persoonsgebonden was)</w:t>
            </w:r>
          </w:p>
        </w:tc>
        <w:tc>
          <w:tcPr>
            <w:tcW w:w="1552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€ 900 of</w:t>
            </w:r>
          </w:p>
          <w:p w:rsidR="00796E85" w:rsidRPr="003077D3" w:rsidRDefault="00796E85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€ 75</w:t>
            </w:r>
          </w:p>
        </w:tc>
        <w:tc>
          <w:tcPr>
            <w:tcW w:w="1559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€ 900 of</w:t>
            </w:r>
          </w:p>
          <w:p w:rsidR="00796E85" w:rsidRPr="003077D3" w:rsidRDefault="00796E85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€ 75</w:t>
            </w:r>
          </w:p>
        </w:tc>
        <w:tc>
          <w:tcPr>
            <w:tcW w:w="2126" w:type="dxa"/>
          </w:tcPr>
          <w:p w:rsidR="00796E85" w:rsidRPr="009F36DA" w:rsidRDefault="009F36DA" w:rsidP="00A845E7">
            <w:pPr>
              <w:rPr>
                <w:color w:val="000000"/>
              </w:rPr>
            </w:pPr>
            <w:r w:rsidRPr="009F36DA">
              <w:rPr>
                <w:color w:val="000000"/>
              </w:rPr>
              <w:t>€ 1.080</w:t>
            </w:r>
            <w:r w:rsidR="00796E85" w:rsidRPr="009F36DA">
              <w:rPr>
                <w:color w:val="000000"/>
              </w:rPr>
              <w:t xml:space="preserve"> per jaar of</w:t>
            </w:r>
          </w:p>
          <w:p w:rsidR="00796E85" w:rsidRPr="003077D3" w:rsidRDefault="009F36DA" w:rsidP="00A845E7">
            <w:pPr>
              <w:rPr>
                <w:color w:val="000000"/>
              </w:rPr>
            </w:pPr>
            <w:r w:rsidRPr="009F36DA">
              <w:rPr>
                <w:color w:val="000000"/>
              </w:rPr>
              <w:t>€ 90</w:t>
            </w:r>
            <w:r w:rsidR="00796E85" w:rsidRPr="009F36DA">
              <w:rPr>
                <w:color w:val="000000"/>
              </w:rPr>
              <w:t xml:space="preserve"> per maand</w:t>
            </w:r>
          </w:p>
        </w:tc>
      </w:tr>
      <w:tr w:rsidR="00796E85" w:rsidRPr="003077D3" w:rsidTr="00796E85">
        <w:tc>
          <w:tcPr>
            <w:tcW w:w="4544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Gebruik wasmachine/droger Visio</w:t>
            </w:r>
          </w:p>
        </w:tc>
        <w:tc>
          <w:tcPr>
            <w:tcW w:w="1552" w:type="dxa"/>
          </w:tcPr>
          <w:p w:rsidR="00796E85" w:rsidRPr="003077D3" w:rsidRDefault="00796E85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€ 70</w:t>
            </w:r>
          </w:p>
        </w:tc>
        <w:tc>
          <w:tcPr>
            <w:tcW w:w="1559" w:type="dxa"/>
          </w:tcPr>
          <w:p w:rsidR="00796E85" w:rsidRPr="003077D3" w:rsidRDefault="00796E85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€ 70</w:t>
            </w:r>
          </w:p>
        </w:tc>
        <w:tc>
          <w:tcPr>
            <w:tcW w:w="2126" w:type="dxa"/>
          </w:tcPr>
          <w:p w:rsidR="00796E85" w:rsidRPr="003077D3" w:rsidRDefault="009F36DA" w:rsidP="00A845E7">
            <w:pPr>
              <w:rPr>
                <w:color w:val="000000"/>
              </w:rPr>
            </w:pPr>
            <w:r w:rsidRPr="009F36DA">
              <w:rPr>
                <w:color w:val="000000"/>
              </w:rPr>
              <w:t>€ 100</w:t>
            </w:r>
            <w:r w:rsidR="00796E85" w:rsidRPr="009F36DA">
              <w:rPr>
                <w:color w:val="000000"/>
              </w:rPr>
              <w:t xml:space="preserve"> </w:t>
            </w:r>
            <w:r w:rsidR="00796E85" w:rsidRPr="003077D3">
              <w:rPr>
                <w:color w:val="000000"/>
              </w:rPr>
              <w:t>per jaar</w:t>
            </w:r>
          </w:p>
        </w:tc>
      </w:tr>
      <w:tr w:rsidR="00796E85" w:rsidRPr="003077D3" w:rsidTr="00796E85">
        <w:tc>
          <w:tcPr>
            <w:tcW w:w="4544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Verstelkosten (indien mogelijk op locatie)</w:t>
            </w:r>
          </w:p>
        </w:tc>
        <w:tc>
          <w:tcPr>
            <w:tcW w:w="1552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Conform lijst</w:t>
            </w:r>
          </w:p>
        </w:tc>
        <w:tc>
          <w:tcPr>
            <w:tcW w:w="1559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Conform lijst</w:t>
            </w:r>
          </w:p>
        </w:tc>
        <w:tc>
          <w:tcPr>
            <w:tcW w:w="2126" w:type="dxa"/>
          </w:tcPr>
          <w:p w:rsidR="00796E85" w:rsidRPr="003077D3" w:rsidRDefault="00796E85" w:rsidP="00A845E7">
            <w:pPr>
              <w:rPr>
                <w:color w:val="000000"/>
              </w:rPr>
            </w:pPr>
            <w:r w:rsidRPr="003077D3">
              <w:rPr>
                <w:color w:val="000000"/>
              </w:rPr>
              <w:t>Conform lijst</w:t>
            </w:r>
          </w:p>
        </w:tc>
      </w:tr>
    </w:tbl>
    <w:p w:rsidR="00E414EC" w:rsidRPr="003077D3" w:rsidRDefault="00E414EC" w:rsidP="00874F4A">
      <w:pPr>
        <w:tabs>
          <w:tab w:val="left" w:pos="5041"/>
          <w:tab w:val="left" w:pos="7309"/>
        </w:tabs>
        <w:ind w:left="113"/>
        <w:rPr>
          <w:color w:val="000000"/>
        </w:rPr>
      </w:pPr>
    </w:p>
    <w:p w:rsidR="00E414EC" w:rsidRPr="003077D3" w:rsidRDefault="00E414EC" w:rsidP="00B86AF7">
      <w:pPr>
        <w:pStyle w:val="Kop2"/>
      </w:pPr>
      <w:r w:rsidRPr="003077D3">
        <w:t>Eten en drinken</w:t>
      </w:r>
      <w:r w:rsidRPr="003077D3">
        <w:tab/>
      </w:r>
      <w:r w:rsidRPr="003077D3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A845E7" w:rsidRPr="003077D3" w:rsidTr="00796E85">
        <w:tc>
          <w:tcPr>
            <w:tcW w:w="4544" w:type="dxa"/>
          </w:tcPr>
          <w:p w:rsidR="00A845E7" w:rsidRPr="003077D3" w:rsidRDefault="00A845E7" w:rsidP="00922275">
            <w:pPr>
              <w:rPr>
                <w:color w:val="000000"/>
              </w:rPr>
            </w:pPr>
            <w:r w:rsidRPr="003077D3">
              <w:rPr>
                <w:color w:val="000000"/>
              </w:rPr>
              <w:t>Warme maaltijd per dag (vergoeding indien cliënt zelf kookt)</w:t>
            </w:r>
          </w:p>
        </w:tc>
        <w:tc>
          <w:tcPr>
            <w:tcW w:w="1552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€ 6,25</w:t>
            </w:r>
          </w:p>
        </w:tc>
        <w:tc>
          <w:tcPr>
            <w:tcW w:w="1559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€ 6,35</w:t>
            </w:r>
          </w:p>
        </w:tc>
        <w:tc>
          <w:tcPr>
            <w:tcW w:w="2126" w:type="dxa"/>
          </w:tcPr>
          <w:p w:rsidR="00A845E7" w:rsidRPr="00C95A32" w:rsidRDefault="007424AC" w:rsidP="00922275">
            <w:pPr>
              <w:rPr>
                <w:color w:val="000000"/>
              </w:rPr>
            </w:pPr>
            <w:r w:rsidRPr="00C95A32">
              <w:rPr>
                <w:color w:val="000000"/>
              </w:rPr>
              <w:t xml:space="preserve">€ </w:t>
            </w:r>
            <w:r w:rsidR="00C95A32" w:rsidRPr="00C95A32">
              <w:rPr>
                <w:color w:val="000000"/>
              </w:rPr>
              <w:t>6,70</w:t>
            </w:r>
            <w:r w:rsidR="00A845E7" w:rsidRPr="00C95A32">
              <w:rPr>
                <w:color w:val="000000"/>
              </w:rPr>
              <w:t xml:space="preserve"> per dag</w:t>
            </w:r>
          </w:p>
        </w:tc>
      </w:tr>
      <w:tr w:rsidR="00A845E7" w:rsidRPr="003077D3" w:rsidTr="00796E85">
        <w:tc>
          <w:tcPr>
            <w:tcW w:w="4544" w:type="dxa"/>
          </w:tcPr>
          <w:p w:rsidR="00A845E7" w:rsidRPr="003077D3" w:rsidRDefault="00A845E7" w:rsidP="00922275">
            <w:pPr>
              <w:rPr>
                <w:color w:val="000000"/>
              </w:rPr>
            </w:pPr>
            <w:r w:rsidRPr="003077D3">
              <w:rPr>
                <w:color w:val="000000"/>
              </w:rPr>
              <w:t>Broodmaaltijden per dag; ontbijt en lunch (vergoeding indien cliënt zelf zorgdraagt voor deze maaltijden)</w:t>
            </w:r>
          </w:p>
        </w:tc>
        <w:tc>
          <w:tcPr>
            <w:tcW w:w="1552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€ 4,35</w:t>
            </w:r>
          </w:p>
        </w:tc>
        <w:tc>
          <w:tcPr>
            <w:tcW w:w="1559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€ 4,45</w:t>
            </w:r>
          </w:p>
        </w:tc>
        <w:tc>
          <w:tcPr>
            <w:tcW w:w="2126" w:type="dxa"/>
          </w:tcPr>
          <w:p w:rsidR="00A845E7" w:rsidRPr="00C95A32" w:rsidRDefault="007424AC" w:rsidP="00922275">
            <w:pPr>
              <w:rPr>
                <w:color w:val="000000"/>
              </w:rPr>
            </w:pPr>
            <w:r w:rsidRPr="00C95A32">
              <w:rPr>
                <w:color w:val="000000"/>
              </w:rPr>
              <w:t xml:space="preserve">€ </w:t>
            </w:r>
            <w:r w:rsidR="00C95A32" w:rsidRPr="00C95A32">
              <w:rPr>
                <w:color w:val="000000"/>
              </w:rPr>
              <w:t>4,70</w:t>
            </w:r>
            <w:r w:rsidR="00A845E7" w:rsidRPr="00C95A32">
              <w:rPr>
                <w:color w:val="000000"/>
              </w:rPr>
              <w:t xml:space="preserve"> per dag</w:t>
            </w:r>
          </w:p>
        </w:tc>
      </w:tr>
      <w:tr w:rsidR="00A845E7" w:rsidRPr="003077D3" w:rsidTr="00796E85">
        <w:tc>
          <w:tcPr>
            <w:tcW w:w="4544" w:type="dxa"/>
          </w:tcPr>
          <w:p w:rsidR="00A845E7" w:rsidRPr="003077D3" w:rsidRDefault="00A845E7" w:rsidP="00097340">
            <w:pPr>
              <w:rPr>
                <w:color w:val="000000"/>
              </w:rPr>
            </w:pPr>
            <w:r w:rsidRPr="003077D3">
              <w:rPr>
                <w:color w:val="000000"/>
              </w:rPr>
              <w:t>Alle maaltijden (vergoeding indien cliënt zelf zorgdraagt voor deze maaltijden)</w:t>
            </w:r>
          </w:p>
        </w:tc>
        <w:tc>
          <w:tcPr>
            <w:tcW w:w="1552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5F0CBE">
              <w:rPr>
                <w:color w:val="000000"/>
              </w:rPr>
              <w:t>10,6</w:t>
            </w:r>
            <w:r w:rsidR="007424AC" w:rsidRPr="003077D3"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5F0CBE">
              <w:rPr>
                <w:color w:val="000000"/>
              </w:rPr>
              <w:t>10,8</w:t>
            </w:r>
            <w:r w:rsidR="007424AC" w:rsidRPr="003077D3">
              <w:rPr>
                <w:color w:val="000000"/>
              </w:rPr>
              <w:t>0</w:t>
            </w:r>
            <w:r w:rsidRPr="003077D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A845E7" w:rsidRPr="00C95A32" w:rsidRDefault="007424AC" w:rsidP="00922275">
            <w:pPr>
              <w:rPr>
                <w:color w:val="000000"/>
              </w:rPr>
            </w:pPr>
            <w:r w:rsidRPr="00C95A32">
              <w:rPr>
                <w:color w:val="000000"/>
              </w:rPr>
              <w:t xml:space="preserve">€ </w:t>
            </w:r>
            <w:r w:rsidR="00C95A32" w:rsidRPr="00C95A32">
              <w:rPr>
                <w:color w:val="000000"/>
              </w:rPr>
              <w:t>11,4</w:t>
            </w:r>
            <w:r w:rsidR="002B2EFA" w:rsidRPr="00C95A32">
              <w:rPr>
                <w:color w:val="000000"/>
              </w:rPr>
              <w:t>0</w:t>
            </w:r>
            <w:r w:rsidR="00A845E7" w:rsidRPr="00C95A32">
              <w:rPr>
                <w:color w:val="000000"/>
              </w:rPr>
              <w:t xml:space="preserve"> per dag</w:t>
            </w:r>
          </w:p>
        </w:tc>
      </w:tr>
    </w:tbl>
    <w:p w:rsidR="00E414EC" w:rsidRPr="003077D3" w:rsidRDefault="00E414EC" w:rsidP="009C5C57">
      <w:pPr>
        <w:tabs>
          <w:tab w:val="left" w:pos="5041"/>
          <w:tab w:val="left" w:pos="7309"/>
        </w:tabs>
        <w:ind w:left="113"/>
        <w:rPr>
          <w:color w:val="000000"/>
        </w:rPr>
      </w:pPr>
    </w:p>
    <w:p w:rsidR="00E414EC" w:rsidRPr="003077D3" w:rsidRDefault="00E414EC" w:rsidP="00B86AF7">
      <w:pPr>
        <w:pStyle w:val="Kop2"/>
      </w:pPr>
      <w:r w:rsidRPr="003077D3">
        <w:t>Extra begeleiding en vervoer</w:t>
      </w:r>
      <w:r w:rsidRPr="003077D3">
        <w:tab/>
      </w:r>
      <w:r w:rsidRPr="003077D3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A845E7" w:rsidRPr="003077D3" w:rsidTr="00796E85">
        <w:tc>
          <w:tcPr>
            <w:tcW w:w="4544" w:type="dxa"/>
          </w:tcPr>
          <w:p w:rsidR="00A845E7" w:rsidRPr="003077D3" w:rsidRDefault="00A845E7" w:rsidP="00975D81">
            <w:pPr>
              <w:rPr>
                <w:color w:val="000000"/>
              </w:rPr>
            </w:pPr>
            <w:r w:rsidRPr="003077D3">
              <w:rPr>
                <w:color w:val="000000"/>
              </w:rPr>
              <w:t>Ondersteunende begeleiding 07.00-20.00u</w:t>
            </w:r>
          </w:p>
        </w:tc>
        <w:tc>
          <w:tcPr>
            <w:tcW w:w="1552" w:type="dxa"/>
          </w:tcPr>
          <w:p w:rsidR="00A845E7" w:rsidRPr="003077D3" w:rsidRDefault="005F0CBE" w:rsidP="00C3149C">
            <w:pPr>
              <w:rPr>
                <w:color w:val="000000"/>
              </w:rPr>
            </w:pPr>
            <w:r>
              <w:rPr>
                <w:color w:val="000000"/>
              </w:rPr>
              <w:t>€ 42,05</w:t>
            </w:r>
          </w:p>
        </w:tc>
        <w:tc>
          <w:tcPr>
            <w:tcW w:w="1559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5F0CBE">
              <w:rPr>
                <w:color w:val="000000"/>
              </w:rPr>
              <w:t>42,75</w:t>
            </w:r>
          </w:p>
        </w:tc>
        <w:tc>
          <w:tcPr>
            <w:tcW w:w="2126" w:type="dxa"/>
          </w:tcPr>
          <w:p w:rsidR="00A845E7" w:rsidRPr="00D64A95" w:rsidRDefault="007424AC" w:rsidP="00975D81">
            <w:pPr>
              <w:rPr>
                <w:color w:val="000000"/>
              </w:rPr>
            </w:pPr>
            <w:r w:rsidRPr="00D64A95">
              <w:rPr>
                <w:color w:val="000000"/>
              </w:rPr>
              <w:t xml:space="preserve">€ </w:t>
            </w:r>
            <w:r w:rsidR="00C95A32" w:rsidRPr="00D64A95">
              <w:rPr>
                <w:color w:val="000000"/>
              </w:rPr>
              <w:t>44,80</w:t>
            </w:r>
            <w:r w:rsidR="00A845E7" w:rsidRPr="00D64A95">
              <w:rPr>
                <w:color w:val="000000"/>
              </w:rPr>
              <w:t xml:space="preserve"> per uur</w:t>
            </w:r>
          </w:p>
        </w:tc>
      </w:tr>
      <w:tr w:rsidR="00A845E7" w:rsidRPr="003077D3" w:rsidTr="00796E85">
        <w:tc>
          <w:tcPr>
            <w:tcW w:w="4544" w:type="dxa"/>
          </w:tcPr>
          <w:p w:rsidR="00A845E7" w:rsidRPr="003077D3" w:rsidRDefault="00A845E7" w:rsidP="00975D81">
            <w:pPr>
              <w:rPr>
                <w:color w:val="000000"/>
              </w:rPr>
            </w:pPr>
            <w:r w:rsidRPr="003077D3">
              <w:rPr>
                <w:color w:val="000000"/>
              </w:rPr>
              <w:t>Ondersteunende begeleiding avond, weekend of feestdag</w:t>
            </w:r>
          </w:p>
        </w:tc>
        <w:tc>
          <w:tcPr>
            <w:tcW w:w="1552" w:type="dxa"/>
          </w:tcPr>
          <w:p w:rsidR="00A845E7" w:rsidRPr="003077D3" w:rsidRDefault="00A845E7" w:rsidP="00C3149C">
            <w:pPr>
              <w:rPr>
                <w:rFonts w:eastAsia="Gulim" w:cs="Gulim"/>
                <w:color w:val="000000"/>
              </w:rPr>
            </w:pPr>
            <w:r w:rsidRPr="003077D3">
              <w:t xml:space="preserve">€ </w:t>
            </w:r>
            <w:r w:rsidR="005F0CBE">
              <w:rPr>
                <w:rFonts w:eastAsia="Gulim" w:cs="Gulim"/>
              </w:rPr>
              <w:t>54,20</w:t>
            </w:r>
          </w:p>
        </w:tc>
        <w:tc>
          <w:tcPr>
            <w:tcW w:w="1559" w:type="dxa"/>
          </w:tcPr>
          <w:p w:rsidR="00A845E7" w:rsidRPr="003077D3" w:rsidRDefault="00A845E7" w:rsidP="00C3149C">
            <w:pPr>
              <w:rPr>
                <w:rFonts w:eastAsia="Gulim" w:cs="Gulim"/>
                <w:color w:val="000000"/>
              </w:rPr>
            </w:pPr>
            <w:r w:rsidRPr="003077D3">
              <w:t xml:space="preserve">€ </w:t>
            </w:r>
            <w:r w:rsidRPr="003077D3">
              <w:rPr>
                <w:rFonts w:eastAsia="Gulim" w:cs="Gulim"/>
              </w:rPr>
              <w:t>5</w:t>
            </w:r>
            <w:r w:rsidR="005F0CBE">
              <w:rPr>
                <w:rFonts w:eastAsia="Gulim" w:cs="Gulim"/>
              </w:rPr>
              <w:t>5,15</w:t>
            </w:r>
          </w:p>
        </w:tc>
        <w:tc>
          <w:tcPr>
            <w:tcW w:w="2126" w:type="dxa"/>
          </w:tcPr>
          <w:p w:rsidR="00A845E7" w:rsidRPr="00D64A95" w:rsidRDefault="007424AC" w:rsidP="00975D81">
            <w:r w:rsidRPr="00D64A95">
              <w:t xml:space="preserve">€ </w:t>
            </w:r>
            <w:r w:rsidR="00C95A32" w:rsidRPr="00D64A95">
              <w:t>57,75</w:t>
            </w:r>
            <w:r w:rsidR="00A845E7" w:rsidRPr="00D64A95">
              <w:t xml:space="preserve"> per uur</w:t>
            </w:r>
          </w:p>
        </w:tc>
      </w:tr>
      <w:tr w:rsidR="00A845E7" w:rsidRPr="00AE56B3" w:rsidTr="00796E85">
        <w:tc>
          <w:tcPr>
            <w:tcW w:w="4544" w:type="dxa"/>
          </w:tcPr>
          <w:p w:rsidR="00A845E7" w:rsidRPr="003077D3" w:rsidRDefault="00A845E7" w:rsidP="00975D81">
            <w:pPr>
              <w:rPr>
                <w:color w:val="000000"/>
              </w:rPr>
            </w:pPr>
            <w:r w:rsidRPr="003077D3">
              <w:rPr>
                <w:color w:val="000000"/>
              </w:rPr>
              <w:t>Ondersteunende begeleiding reiskosten</w:t>
            </w:r>
          </w:p>
        </w:tc>
        <w:tc>
          <w:tcPr>
            <w:tcW w:w="1552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€ 0,32</w:t>
            </w:r>
          </w:p>
        </w:tc>
        <w:tc>
          <w:tcPr>
            <w:tcW w:w="1559" w:type="dxa"/>
          </w:tcPr>
          <w:p w:rsidR="00A845E7" w:rsidRPr="003077D3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€ 0,32</w:t>
            </w:r>
          </w:p>
        </w:tc>
        <w:tc>
          <w:tcPr>
            <w:tcW w:w="2126" w:type="dxa"/>
          </w:tcPr>
          <w:p w:rsidR="00A845E7" w:rsidRDefault="00A845E7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>€ 0,32 p</w:t>
            </w:r>
            <w:r w:rsidR="00C3149C" w:rsidRPr="003077D3">
              <w:rPr>
                <w:color w:val="000000"/>
              </w:rPr>
              <w:t xml:space="preserve">er </w:t>
            </w:r>
            <w:r w:rsidRPr="003077D3">
              <w:rPr>
                <w:color w:val="000000"/>
              </w:rPr>
              <w:t>km</w:t>
            </w:r>
          </w:p>
        </w:tc>
      </w:tr>
    </w:tbl>
    <w:p w:rsidR="00E414EC" w:rsidRDefault="00E414EC" w:rsidP="009C5C57">
      <w:pPr>
        <w:tabs>
          <w:tab w:val="left" w:pos="5041"/>
          <w:tab w:val="left" w:pos="7309"/>
        </w:tabs>
        <w:ind w:left="113"/>
        <w:rPr>
          <w:color w:val="000000"/>
        </w:rPr>
      </w:pPr>
    </w:p>
    <w:p w:rsidR="00E414EC" w:rsidRDefault="00E414EC" w:rsidP="00B86AF7">
      <w:pPr>
        <w:pStyle w:val="Kop2"/>
      </w:pPr>
      <w:r>
        <w:t>Verzekeringen</w:t>
      </w:r>
      <w:r w:rsidRPr="00AE56B3">
        <w:tab/>
      </w:r>
      <w:r w:rsidRPr="00C41BE9">
        <w:tab/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544"/>
        <w:gridCol w:w="1552"/>
        <w:gridCol w:w="1559"/>
        <w:gridCol w:w="2126"/>
      </w:tblGrid>
      <w:tr w:rsidR="00C3149C" w:rsidRPr="00AE56B3" w:rsidTr="00796E85">
        <w:tc>
          <w:tcPr>
            <w:tcW w:w="4544" w:type="dxa"/>
          </w:tcPr>
          <w:p w:rsidR="00C3149C" w:rsidRPr="00AE56B3" w:rsidRDefault="00C3149C" w:rsidP="00104456">
            <w:pPr>
              <w:rPr>
                <w:color w:val="000000"/>
              </w:rPr>
            </w:pPr>
            <w:r w:rsidRPr="00AE56B3">
              <w:rPr>
                <w:color w:val="000000"/>
              </w:rPr>
              <w:t>Persoonlijk Inboedelverzekering geregeld vanuit Visio</w:t>
            </w:r>
            <w:r>
              <w:rPr>
                <w:color w:val="000000"/>
              </w:rPr>
              <w:t xml:space="preserve"> </w:t>
            </w:r>
            <w:r w:rsidRPr="00C41BE9">
              <w:rPr>
                <w:color w:val="000000"/>
              </w:rPr>
              <w:t>(incl. assurantiebelasting)</w:t>
            </w:r>
          </w:p>
        </w:tc>
        <w:tc>
          <w:tcPr>
            <w:tcW w:w="1552" w:type="dxa"/>
          </w:tcPr>
          <w:p w:rsidR="00C3149C" w:rsidRDefault="00C3149C" w:rsidP="00104456">
            <w:pPr>
              <w:rPr>
                <w:color w:val="000000"/>
              </w:rPr>
            </w:pPr>
            <w:r>
              <w:rPr>
                <w:color w:val="000000"/>
              </w:rPr>
              <w:t xml:space="preserve">€ 2,50 </w:t>
            </w:r>
          </w:p>
          <w:p w:rsidR="00C3149C" w:rsidRPr="00C41BE9" w:rsidRDefault="00C3149C" w:rsidP="00104456">
            <w:pPr>
              <w:rPr>
                <w:color w:val="000000"/>
              </w:rPr>
            </w:pPr>
            <w:r>
              <w:rPr>
                <w:color w:val="000000"/>
              </w:rPr>
              <w:t>per € 1000</w:t>
            </w:r>
          </w:p>
        </w:tc>
        <w:tc>
          <w:tcPr>
            <w:tcW w:w="1559" w:type="dxa"/>
          </w:tcPr>
          <w:p w:rsidR="00C3149C" w:rsidRDefault="007424AC" w:rsidP="00104456">
            <w:pPr>
              <w:rPr>
                <w:color w:val="000000"/>
              </w:rPr>
            </w:pPr>
            <w:r>
              <w:rPr>
                <w:color w:val="000000"/>
              </w:rPr>
              <w:t>€ 1,25</w:t>
            </w:r>
            <w:r w:rsidR="00C3149C">
              <w:rPr>
                <w:color w:val="000000"/>
              </w:rPr>
              <w:t xml:space="preserve"> </w:t>
            </w:r>
          </w:p>
          <w:p w:rsidR="00C3149C" w:rsidRPr="00C41BE9" w:rsidRDefault="00C3149C" w:rsidP="00104456">
            <w:pPr>
              <w:rPr>
                <w:color w:val="000000"/>
              </w:rPr>
            </w:pPr>
            <w:r>
              <w:rPr>
                <w:color w:val="000000"/>
              </w:rPr>
              <w:t>per € 1000</w:t>
            </w:r>
          </w:p>
        </w:tc>
        <w:tc>
          <w:tcPr>
            <w:tcW w:w="2126" w:type="dxa"/>
          </w:tcPr>
          <w:p w:rsidR="00C3149C" w:rsidRPr="003077D3" w:rsidRDefault="007424AC" w:rsidP="00104456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2B2EFA" w:rsidRPr="003077D3">
              <w:rPr>
                <w:color w:val="000000"/>
              </w:rPr>
              <w:t>1,25</w:t>
            </w:r>
            <w:r w:rsidR="00796E85" w:rsidRPr="003077D3">
              <w:rPr>
                <w:color w:val="000000"/>
              </w:rPr>
              <w:br/>
            </w:r>
            <w:r w:rsidR="00C3149C" w:rsidRPr="003077D3">
              <w:rPr>
                <w:color w:val="000000"/>
              </w:rPr>
              <w:t>per € 1.000</w:t>
            </w:r>
          </w:p>
        </w:tc>
      </w:tr>
      <w:tr w:rsidR="00C3149C" w:rsidRPr="00AE56B3" w:rsidTr="00796E85">
        <w:tc>
          <w:tcPr>
            <w:tcW w:w="4544" w:type="dxa"/>
          </w:tcPr>
          <w:p w:rsidR="00C3149C" w:rsidRPr="00AE56B3" w:rsidRDefault="00C3149C" w:rsidP="00C3149C">
            <w:pPr>
              <w:rPr>
                <w:color w:val="000000"/>
              </w:rPr>
            </w:pPr>
            <w:r w:rsidRPr="00AE56B3">
              <w:rPr>
                <w:color w:val="000000"/>
              </w:rPr>
              <w:t>Persoonlijk WA-verzekering geregeld vanuit Visio</w:t>
            </w:r>
            <w:r>
              <w:rPr>
                <w:color w:val="000000"/>
              </w:rPr>
              <w:t xml:space="preserve"> </w:t>
            </w:r>
            <w:r w:rsidRPr="00C41BE9">
              <w:rPr>
                <w:color w:val="000000"/>
              </w:rPr>
              <w:t>(incl. assurantiebelasting)</w:t>
            </w:r>
          </w:p>
        </w:tc>
        <w:tc>
          <w:tcPr>
            <w:tcW w:w="1552" w:type="dxa"/>
          </w:tcPr>
          <w:p w:rsidR="00C3149C" w:rsidRPr="00C41BE9" w:rsidRDefault="00C3149C" w:rsidP="00C3149C">
            <w:pPr>
              <w:rPr>
                <w:color w:val="000000"/>
              </w:rPr>
            </w:pPr>
            <w:r w:rsidRPr="00C41BE9">
              <w:rPr>
                <w:color w:val="000000"/>
              </w:rPr>
              <w:t>€ 33,28</w:t>
            </w:r>
          </w:p>
        </w:tc>
        <w:tc>
          <w:tcPr>
            <w:tcW w:w="1559" w:type="dxa"/>
          </w:tcPr>
          <w:p w:rsidR="00C3149C" w:rsidRPr="00C41BE9" w:rsidRDefault="007424AC" w:rsidP="00C3149C">
            <w:pPr>
              <w:rPr>
                <w:color w:val="000000"/>
              </w:rPr>
            </w:pPr>
            <w:r>
              <w:rPr>
                <w:color w:val="000000"/>
              </w:rPr>
              <w:t>€ 20,00</w:t>
            </w:r>
          </w:p>
        </w:tc>
        <w:tc>
          <w:tcPr>
            <w:tcW w:w="2126" w:type="dxa"/>
          </w:tcPr>
          <w:p w:rsidR="00C3149C" w:rsidRPr="003077D3" w:rsidRDefault="007424AC" w:rsidP="00C3149C">
            <w:pPr>
              <w:rPr>
                <w:color w:val="000000"/>
              </w:rPr>
            </w:pPr>
            <w:r w:rsidRPr="003077D3">
              <w:rPr>
                <w:color w:val="000000"/>
              </w:rPr>
              <w:t xml:space="preserve">€ </w:t>
            </w:r>
            <w:r w:rsidR="002B2EFA" w:rsidRPr="003077D3">
              <w:rPr>
                <w:color w:val="000000"/>
              </w:rPr>
              <w:t>20,00</w:t>
            </w:r>
            <w:r w:rsidR="00C3149C" w:rsidRPr="003077D3">
              <w:rPr>
                <w:color w:val="000000"/>
              </w:rPr>
              <w:t xml:space="preserve"> per jaar</w:t>
            </w:r>
          </w:p>
        </w:tc>
      </w:tr>
    </w:tbl>
    <w:p w:rsidR="00917D14" w:rsidRPr="00AE56B3" w:rsidRDefault="00917D14" w:rsidP="00097340">
      <w:pPr>
        <w:pStyle w:val="Voettekst"/>
        <w:rPr>
          <w:color w:val="000000"/>
        </w:rPr>
      </w:pPr>
    </w:p>
    <w:sectPr w:rsidR="00917D14" w:rsidRPr="00AE56B3" w:rsidSect="00B439BF">
      <w:headerReference w:type="default" r:id="rId8"/>
      <w:headerReference w:type="first" r:id="rId9"/>
      <w:pgSz w:w="11906" w:h="16838" w:code="9"/>
      <w:pgMar w:top="2836" w:right="2155" w:bottom="709" w:left="1134" w:header="851" w:footer="340" w:gutter="0"/>
      <w:paperSrc w:first="1002" w:other="10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10" w:rsidRDefault="00627310" w:rsidP="008E0750">
      <w:pPr>
        <w:spacing w:line="240" w:lineRule="auto"/>
      </w:pPr>
      <w:r>
        <w:separator/>
      </w:r>
    </w:p>
  </w:endnote>
  <w:endnote w:type="continuationSeparator" w:id="0">
    <w:p w:rsidR="00627310" w:rsidRDefault="00627310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10" w:rsidRDefault="00627310" w:rsidP="008E0750">
      <w:pPr>
        <w:spacing w:line="240" w:lineRule="auto"/>
      </w:pPr>
      <w:r>
        <w:separator/>
      </w:r>
    </w:p>
  </w:footnote>
  <w:footnote w:type="continuationSeparator" w:id="0">
    <w:p w:rsidR="00627310" w:rsidRDefault="00627310" w:rsidP="008E0750">
      <w:pPr>
        <w:spacing w:line="240" w:lineRule="auto"/>
      </w:pPr>
      <w:r>
        <w:continuationSeparator/>
      </w:r>
    </w:p>
  </w:footnote>
  <w:footnote w:id="1">
    <w:p w:rsidR="009C5C57" w:rsidRPr="007A0253" w:rsidRDefault="009C5C57" w:rsidP="00EB15F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561E77">
        <w:t>Deze tarieven worden j</w:t>
      </w:r>
      <w:r w:rsidRPr="007A0253">
        <w:t>aarlijks geïndexeerd</w:t>
      </w:r>
      <w:r w:rsidR="00561E77">
        <w:t xml:space="preserve">. </w:t>
      </w:r>
      <w:r w:rsidR="00097340">
        <w:t>A</w:t>
      </w:r>
      <w:r w:rsidR="00561E77">
        <w:t>ctuele versie</w:t>
      </w:r>
      <w:r w:rsidR="00097340">
        <w:t>:</w:t>
      </w:r>
      <w:r w:rsidR="00561E77">
        <w:t xml:space="preserve"> </w:t>
      </w:r>
      <w:hyperlink r:id="rId1" w:tooltip="U gaat naar de tarievenlijst op visio.org" w:history="1">
        <w:r w:rsidR="00097340">
          <w:rPr>
            <w:rStyle w:val="Hyperlink"/>
          </w:rPr>
          <w:t>visio.org/</w:t>
        </w:r>
        <w:proofErr w:type="spellStart"/>
        <w:r w:rsidR="00097340">
          <w:rPr>
            <w:rStyle w:val="Hyperlink"/>
          </w:rPr>
          <w:t>wdfinancien</w:t>
        </w:r>
        <w:proofErr w:type="spellEnd"/>
      </w:hyperlink>
      <w:r w:rsidR="00561E77">
        <w:t xml:space="preserve">. </w:t>
      </w:r>
    </w:p>
  </w:footnote>
  <w:footnote w:id="2">
    <w:p w:rsidR="00A845E7" w:rsidRDefault="00A845E7" w:rsidP="00922275">
      <w:pPr>
        <w:pStyle w:val="Voetnoottekst"/>
      </w:pPr>
      <w:r>
        <w:rPr>
          <w:rStyle w:val="Voetnootmarkering"/>
        </w:rPr>
        <w:footnoteRef/>
      </w:r>
      <w:r>
        <w:t xml:space="preserve"> O</w:t>
      </w:r>
      <w:r w:rsidRPr="00902088">
        <w:t>pstellen begroting, kwartaal</w:t>
      </w:r>
      <w:r>
        <w:t>verantwoording, jaarafrekening</w:t>
      </w:r>
      <w:r w:rsidRPr="00902088">
        <w:t xml:space="preserve">, </w:t>
      </w:r>
      <w:r>
        <w:t xml:space="preserve">belastingaangifte, </w:t>
      </w:r>
      <w:r w:rsidRPr="00902088">
        <w:t>verantwoord</w:t>
      </w:r>
      <w:r>
        <w:t>ing kantongerecht en bankbeheer.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bmNextPage"/>
  <w:p w:rsidR="009C5C57" w:rsidRDefault="00C22A66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>
              <wp:simplePos x="0" y="0"/>
              <wp:positionH relativeFrom="page">
                <wp:posOffset>-1008380</wp:posOffset>
              </wp:positionH>
              <wp:positionV relativeFrom="page">
                <wp:posOffset>-57150</wp:posOffset>
              </wp:positionV>
              <wp:extent cx="8642350" cy="1442720"/>
              <wp:effectExtent l="0" t="0" r="0" b="0"/>
              <wp:wrapNone/>
              <wp:docPr id="9" name="LogoNex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0" cy="144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C57" w:rsidRDefault="009C5C5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-79.4pt;margin-top:-4.5pt;width:680.5pt;height:113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" filled="f" stroked="f" strokeweight=".5pt">
              <v:path arrowok="t"/>
              <v:textbox inset="0,0,0,0">
                <w:txbxContent>
                  <w:p w:rsidR="009C5C57" w:rsidRDefault="009C5C5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 w:rsidR="009C5C57">
      <w:t xml:space="preserve">  </w:t>
    </w:r>
    <w:bookmarkEnd w:id="2"/>
  </w:p>
  <w:p w:rsidR="009C5C57" w:rsidRDefault="00EC294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-723279</wp:posOffset>
          </wp:positionH>
          <wp:positionV relativeFrom="paragraph">
            <wp:posOffset>-601345</wp:posOffset>
          </wp:positionV>
          <wp:extent cx="7633349" cy="1356360"/>
          <wp:effectExtent l="25400" t="0" r="12051" b="0"/>
          <wp:wrapNone/>
          <wp:docPr id="13" name="Picture 0" descr="header tarievenlij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tarievenlij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3349" cy="1356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5C57" w:rsidRDefault="009C5C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bmFirstPage"/>
  <w:p w:rsidR="009C5C57" w:rsidRDefault="00C22A66" w:rsidP="00F11A8C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799590" cy="608330"/>
              <wp:effectExtent l="0" t="0" r="0" b="0"/>
              <wp:wrapNone/>
              <wp:docPr id="4" name="Logo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608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C57" w:rsidRDefault="009C5C5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FirstPage" o:spid="_x0000_s1027" type="#_x0000_t202" style="position:absolute;left:0;text-align:left;margin-left:46.5pt;margin-top:48.75pt;width:141.7pt;height:4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" filled="f" stroked="f" strokeweight=".5pt">
              <v:path arrowok="t"/>
              <v:textbox inset="0,0,0,0">
                <w:txbxContent>
                  <w:p w:rsidR="009C5C57" w:rsidRDefault="009C5C57"/>
                </w:txbxContent>
              </v:textbox>
              <w10:wrap anchorx="page" anchory="page"/>
              <w10:anchorlock/>
            </v:shape>
          </w:pict>
        </mc:Fallback>
      </mc:AlternateContent>
    </w:r>
    <w:r w:rsidR="009C5C57">
      <w:t xml:space="preserve">  </w:t>
    </w:r>
    <w:bookmarkEnd w:id="3"/>
  </w:p>
  <w:p w:rsidR="009C5C57" w:rsidRDefault="0045778C" w:rsidP="00545407">
    <w:pPr>
      <w:pStyle w:val="Koptekst"/>
    </w:pPr>
    <w:bookmarkStart w:id="4" w:name="Logo"/>
    <w:r>
      <w:rPr>
        <w:noProof/>
        <w:lang w:eastAsia="nl-NL"/>
      </w:rPr>
      <w:drawing>
        <wp:inline distT="0" distB="0" distL="0" distR="0">
          <wp:extent cx="1793240" cy="607235"/>
          <wp:effectExtent l="0" t="0" r="0" b="2540"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1A1F"/>
    <w:multiLevelType w:val="hybridMultilevel"/>
    <w:tmpl w:val="DE1C7704"/>
    <w:lvl w:ilvl="0" w:tplc="0413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EBC9754">
      <w:start w:val="1"/>
      <w:numFmt w:val="lowerRoman"/>
      <w:lvlText w:val="%3."/>
      <w:lvlJc w:val="left"/>
      <w:pPr>
        <w:tabs>
          <w:tab w:val="num" w:pos="2595"/>
        </w:tabs>
        <w:ind w:left="2595" w:hanging="720"/>
      </w:pPr>
      <w:rPr>
        <w:rFonts w:hint="default"/>
        <w:color w:val="000000"/>
        <w:sz w:val="18"/>
      </w:rPr>
    </w:lvl>
    <w:lvl w:ilvl="3" w:tplc="0413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B934EB5"/>
    <w:multiLevelType w:val="hybridMultilevel"/>
    <w:tmpl w:val="89D2A0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359F"/>
    <w:multiLevelType w:val="hybridMultilevel"/>
    <w:tmpl w:val="C2FEFE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14566"/>
    <w:multiLevelType w:val="hybridMultilevel"/>
    <w:tmpl w:val="7E3E7110"/>
    <w:lvl w:ilvl="0" w:tplc="0413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4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5715E"/>
    <w:multiLevelType w:val="hybridMultilevel"/>
    <w:tmpl w:val="D4660708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C22A66"/>
    <w:rsid w:val="000038EA"/>
    <w:rsid w:val="000222C0"/>
    <w:rsid w:val="00024408"/>
    <w:rsid w:val="000414B3"/>
    <w:rsid w:val="000445D9"/>
    <w:rsid w:val="00045387"/>
    <w:rsid w:val="00047134"/>
    <w:rsid w:val="000619B3"/>
    <w:rsid w:val="000910DB"/>
    <w:rsid w:val="00096E1C"/>
    <w:rsid w:val="00097340"/>
    <w:rsid w:val="00097567"/>
    <w:rsid w:val="000A2897"/>
    <w:rsid w:val="000B2DE9"/>
    <w:rsid w:val="000C0F82"/>
    <w:rsid w:val="000D29D1"/>
    <w:rsid w:val="000E0611"/>
    <w:rsid w:val="00104456"/>
    <w:rsid w:val="00107BC9"/>
    <w:rsid w:val="001302B6"/>
    <w:rsid w:val="001425CD"/>
    <w:rsid w:val="00155EEF"/>
    <w:rsid w:val="00156240"/>
    <w:rsid w:val="00164697"/>
    <w:rsid w:val="00177D54"/>
    <w:rsid w:val="001941A9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B2EFA"/>
    <w:rsid w:val="002D72AF"/>
    <w:rsid w:val="002F7B4F"/>
    <w:rsid w:val="003061D6"/>
    <w:rsid w:val="003077D3"/>
    <w:rsid w:val="00323F8E"/>
    <w:rsid w:val="00365B24"/>
    <w:rsid w:val="00365E45"/>
    <w:rsid w:val="00370E08"/>
    <w:rsid w:val="00375BBE"/>
    <w:rsid w:val="00382A96"/>
    <w:rsid w:val="00397439"/>
    <w:rsid w:val="003A3825"/>
    <w:rsid w:val="003A7A5C"/>
    <w:rsid w:val="003B0DF4"/>
    <w:rsid w:val="003D3DA8"/>
    <w:rsid w:val="003D4FDA"/>
    <w:rsid w:val="0041032B"/>
    <w:rsid w:val="004212E5"/>
    <w:rsid w:val="004223A4"/>
    <w:rsid w:val="004325FB"/>
    <w:rsid w:val="00435C7A"/>
    <w:rsid w:val="00452C07"/>
    <w:rsid w:val="004560A5"/>
    <w:rsid w:val="0045778C"/>
    <w:rsid w:val="004737B6"/>
    <w:rsid w:val="004957D2"/>
    <w:rsid w:val="00495AA4"/>
    <w:rsid w:val="004F3D51"/>
    <w:rsid w:val="005016C6"/>
    <w:rsid w:val="0050538A"/>
    <w:rsid w:val="00515D1F"/>
    <w:rsid w:val="00521478"/>
    <w:rsid w:val="00545407"/>
    <w:rsid w:val="00561E77"/>
    <w:rsid w:val="00563409"/>
    <w:rsid w:val="00565A26"/>
    <w:rsid w:val="00565EBB"/>
    <w:rsid w:val="00566BE3"/>
    <w:rsid w:val="00574CA9"/>
    <w:rsid w:val="005849C6"/>
    <w:rsid w:val="00594B92"/>
    <w:rsid w:val="005973A0"/>
    <w:rsid w:val="005A220E"/>
    <w:rsid w:val="005A2E95"/>
    <w:rsid w:val="005A616E"/>
    <w:rsid w:val="005A73D1"/>
    <w:rsid w:val="005B7962"/>
    <w:rsid w:val="005C1B57"/>
    <w:rsid w:val="005C5FA7"/>
    <w:rsid w:val="005E260B"/>
    <w:rsid w:val="005E2C6D"/>
    <w:rsid w:val="005E60ED"/>
    <w:rsid w:val="005E672D"/>
    <w:rsid w:val="005F0CBE"/>
    <w:rsid w:val="005F3A2D"/>
    <w:rsid w:val="00605859"/>
    <w:rsid w:val="00606F53"/>
    <w:rsid w:val="0061709D"/>
    <w:rsid w:val="00622BD0"/>
    <w:rsid w:val="00627056"/>
    <w:rsid w:val="00627310"/>
    <w:rsid w:val="00641294"/>
    <w:rsid w:val="00643311"/>
    <w:rsid w:val="00645FA6"/>
    <w:rsid w:val="0064609E"/>
    <w:rsid w:val="00650627"/>
    <w:rsid w:val="00663169"/>
    <w:rsid w:val="0068056F"/>
    <w:rsid w:val="00683926"/>
    <w:rsid w:val="0068590A"/>
    <w:rsid w:val="00692D9E"/>
    <w:rsid w:val="006964AB"/>
    <w:rsid w:val="006B428F"/>
    <w:rsid w:val="006C6DAE"/>
    <w:rsid w:val="006F5C25"/>
    <w:rsid w:val="0070172C"/>
    <w:rsid w:val="00724971"/>
    <w:rsid w:val="007277B1"/>
    <w:rsid w:val="00737135"/>
    <w:rsid w:val="007418A6"/>
    <w:rsid w:val="007424AC"/>
    <w:rsid w:val="007506D6"/>
    <w:rsid w:val="007818A8"/>
    <w:rsid w:val="00783779"/>
    <w:rsid w:val="00783A77"/>
    <w:rsid w:val="007847F3"/>
    <w:rsid w:val="00796E85"/>
    <w:rsid w:val="007B2677"/>
    <w:rsid w:val="007B75D9"/>
    <w:rsid w:val="00805FA5"/>
    <w:rsid w:val="00831A04"/>
    <w:rsid w:val="0086367F"/>
    <w:rsid w:val="0086459F"/>
    <w:rsid w:val="00887392"/>
    <w:rsid w:val="00891848"/>
    <w:rsid w:val="0089725B"/>
    <w:rsid w:val="008A3A38"/>
    <w:rsid w:val="008B2FA7"/>
    <w:rsid w:val="008D15B1"/>
    <w:rsid w:val="008E0750"/>
    <w:rsid w:val="008F58DA"/>
    <w:rsid w:val="00900660"/>
    <w:rsid w:val="00902088"/>
    <w:rsid w:val="00917174"/>
    <w:rsid w:val="00917D14"/>
    <w:rsid w:val="00922275"/>
    <w:rsid w:val="009323E3"/>
    <w:rsid w:val="00936901"/>
    <w:rsid w:val="00946602"/>
    <w:rsid w:val="00970E09"/>
    <w:rsid w:val="00975D81"/>
    <w:rsid w:val="00985880"/>
    <w:rsid w:val="00994FE6"/>
    <w:rsid w:val="009A1E33"/>
    <w:rsid w:val="009B4566"/>
    <w:rsid w:val="009C4DB1"/>
    <w:rsid w:val="009C5C57"/>
    <w:rsid w:val="009E4089"/>
    <w:rsid w:val="009F36DA"/>
    <w:rsid w:val="00A15A3E"/>
    <w:rsid w:val="00A2293B"/>
    <w:rsid w:val="00A2535E"/>
    <w:rsid w:val="00A44E6C"/>
    <w:rsid w:val="00A61D30"/>
    <w:rsid w:val="00A81328"/>
    <w:rsid w:val="00A81A5F"/>
    <w:rsid w:val="00A82C13"/>
    <w:rsid w:val="00A845E7"/>
    <w:rsid w:val="00A92F28"/>
    <w:rsid w:val="00A97AB5"/>
    <w:rsid w:val="00AB186A"/>
    <w:rsid w:val="00AC648F"/>
    <w:rsid w:val="00AD1EDE"/>
    <w:rsid w:val="00AD6B77"/>
    <w:rsid w:val="00B0534E"/>
    <w:rsid w:val="00B24007"/>
    <w:rsid w:val="00B278E3"/>
    <w:rsid w:val="00B439BF"/>
    <w:rsid w:val="00B86AF7"/>
    <w:rsid w:val="00B86F8C"/>
    <w:rsid w:val="00B92779"/>
    <w:rsid w:val="00BC21F9"/>
    <w:rsid w:val="00BD12D0"/>
    <w:rsid w:val="00BD1A97"/>
    <w:rsid w:val="00C1738A"/>
    <w:rsid w:val="00C175CD"/>
    <w:rsid w:val="00C22A66"/>
    <w:rsid w:val="00C30D83"/>
    <w:rsid w:val="00C3118C"/>
    <w:rsid w:val="00C3149C"/>
    <w:rsid w:val="00C53FE7"/>
    <w:rsid w:val="00C556BE"/>
    <w:rsid w:val="00C95A32"/>
    <w:rsid w:val="00C97646"/>
    <w:rsid w:val="00CA4C5B"/>
    <w:rsid w:val="00CB5723"/>
    <w:rsid w:val="00CD288C"/>
    <w:rsid w:val="00CD6538"/>
    <w:rsid w:val="00CE1971"/>
    <w:rsid w:val="00CF15E8"/>
    <w:rsid w:val="00CF6F92"/>
    <w:rsid w:val="00D21A97"/>
    <w:rsid w:val="00D24EF1"/>
    <w:rsid w:val="00D427BB"/>
    <w:rsid w:val="00D504F8"/>
    <w:rsid w:val="00D52696"/>
    <w:rsid w:val="00D64A95"/>
    <w:rsid w:val="00D878F7"/>
    <w:rsid w:val="00D978D5"/>
    <w:rsid w:val="00DB3A86"/>
    <w:rsid w:val="00DC0C9F"/>
    <w:rsid w:val="00DC391C"/>
    <w:rsid w:val="00DD15E8"/>
    <w:rsid w:val="00DD45AD"/>
    <w:rsid w:val="00DE2FBE"/>
    <w:rsid w:val="00DF0545"/>
    <w:rsid w:val="00E03B37"/>
    <w:rsid w:val="00E16148"/>
    <w:rsid w:val="00E414EC"/>
    <w:rsid w:val="00E72EEA"/>
    <w:rsid w:val="00E82F7E"/>
    <w:rsid w:val="00EA4BCF"/>
    <w:rsid w:val="00EA7584"/>
    <w:rsid w:val="00EB07CB"/>
    <w:rsid w:val="00EB15FB"/>
    <w:rsid w:val="00EC2945"/>
    <w:rsid w:val="00EC356C"/>
    <w:rsid w:val="00EC6410"/>
    <w:rsid w:val="00EC74AF"/>
    <w:rsid w:val="00ED09A1"/>
    <w:rsid w:val="00ED0C49"/>
    <w:rsid w:val="00ED2725"/>
    <w:rsid w:val="00ED669D"/>
    <w:rsid w:val="00ED7EDD"/>
    <w:rsid w:val="00EE7C65"/>
    <w:rsid w:val="00EF2FBA"/>
    <w:rsid w:val="00F04B32"/>
    <w:rsid w:val="00F11A8C"/>
    <w:rsid w:val="00F35EDB"/>
    <w:rsid w:val="00F41B89"/>
    <w:rsid w:val="00F41CEC"/>
    <w:rsid w:val="00F50144"/>
    <w:rsid w:val="00F5430E"/>
    <w:rsid w:val="00F62835"/>
    <w:rsid w:val="00F6480D"/>
    <w:rsid w:val="00F66F3C"/>
    <w:rsid w:val="00F92A06"/>
    <w:rsid w:val="00FB5E3F"/>
    <w:rsid w:val="00FB7965"/>
    <w:rsid w:val="00FC6D72"/>
    <w:rsid w:val="00FD1BF1"/>
    <w:rsid w:val="00FD5CFD"/>
    <w:rsid w:val="00FE18B0"/>
    <w:rsid w:val="00FE6D38"/>
    <w:rsid w:val="00FE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FF122B-3280-458C-B29D-DAC90C2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Nadruk">
    <w:name w:val="Emphasis"/>
    <w:uiPriority w:val="20"/>
    <w:qFormat/>
    <w:rsid w:val="00917D14"/>
    <w:rPr>
      <w:i/>
      <w:iCs/>
    </w:rPr>
  </w:style>
  <w:style w:type="paragraph" w:styleId="Voetnoottekst">
    <w:name w:val="footnote text"/>
    <w:basedOn w:val="Standaard"/>
    <w:link w:val="VoetnoottekstChar"/>
    <w:semiHidden/>
    <w:rsid w:val="00F5430E"/>
    <w:rPr>
      <w:rFonts w:eastAsia="Times New Roman" w:cs="Times New Roman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F5430E"/>
    <w:rPr>
      <w:rFonts w:ascii="Verdana" w:eastAsia="Times New Roman" w:hAnsi="Verdana" w:cs="Times New Roman"/>
      <w:lang w:eastAsia="nl-NL"/>
    </w:rPr>
  </w:style>
  <w:style w:type="character" w:styleId="Voetnootmarkering">
    <w:name w:val="footnote reference"/>
    <w:semiHidden/>
    <w:rsid w:val="00F5430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61E7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20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2088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208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20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2088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sio.org/wdfinanci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a03\AppData\Local\Microsoft\Windows\INetCache\Content.Outlook\94P46ZSI\Tarievenlijst2018-2019+Header%20(00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5375-14CB-4ADF-B3B2-09762943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Tarievenlijst2018-2019+Header (004)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Vrij Model</vt:lpstr>
    </vt:vector>
  </TitlesOfParts>
  <Company>Koninklijke Visio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Gort</dc:creator>
  <cp:lastModifiedBy>Marisca van den Berg</cp:lastModifiedBy>
  <cp:revision>2</cp:revision>
  <cp:lastPrinted>2018-11-27T14:11:00Z</cp:lastPrinted>
  <dcterms:created xsi:type="dcterms:W3CDTF">2022-11-15T15:14:00Z</dcterms:created>
  <dcterms:modified xsi:type="dcterms:W3CDTF">2022-11-15T15:14:00Z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</Properties>
</file>