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23" w:type="dxa"/>
        <w:tblLayout w:type="fixed"/>
        <w:tblCellMar>
          <w:left w:w="0" w:type="dxa"/>
          <w:right w:w="0" w:type="dxa"/>
        </w:tblCellMar>
        <w:tblLook w:val="04A0" w:firstRow="1" w:lastRow="0" w:firstColumn="1" w:lastColumn="0" w:noHBand="0" w:noVBand="1"/>
      </w:tblPr>
      <w:tblGrid>
        <w:gridCol w:w="8623"/>
      </w:tblGrid>
      <w:tr w:rsidR="00DE2FBE" w:rsidRPr="00034EA8" w:rsidTr="00034EA8">
        <w:trPr>
          <w:cantSplit/>
          <w:trHeight w:val="240"/>
        </w:trPr>
        <w:tc>
          <w:tcPr>
            <w:tcW w:w="8623" w:type="dxa"/>
          </w:tcPr>
          <w:p w:rsidR="00DE2FBE" w:rsidRPr="00034EA8" w:rsidRDefault="00034EA8" w:rsidP="008643AE">
            <w:pPr>
              <w:pStyle w:val="doTitle"/>
            </w:pPr>
            <w:bookmarkStart w:id="0" w:name="bmTitle" w:colFirst="0" w:colLast="0"/>
            <w:bookmarkStart w:id="1" w:name="_GoBack"/>
            <w:bookmarkEnd w:id="1"/>
            <w:r>
              <w:t>NOG congres 201</w:t>
            </w:r>
            <w:r w:rsidR="008643AE">
              <w:t>8</w:t>
            </w:r>
          </w:p>
        </w:tc>
      </w:tr>
      <w:bookmarkEnd w:id="0"/>
    </w:tbl>
    <w:p w:rsidR="002152C3" w:rsidRDefault="002152C3" w:rsidP="00A72615">
      <w:pPr>
        <w:spacing w:line="280" w:lineRule="exact"/>
        <w:ind w:left="1416" w:hanging="1416"/>
        <w:rPr>
          <w:rFonts w:cs="Arial"/>
          <w:b/>
          <w:sz w:val="24"/>
          <w:szCs w:val="24"/>
        </w:rPr>
      </w:pPr>
    </w:p>
    <w:p w:rsidR="00A72615" w:rsidRPr="00ED360A" w:rsidRDefault="00A72615" w:rsidP="002152C3">
      <w:pPr>
        <w:spacing w:line="280" w:lineRule="exact"/>
        <w:rPr>
          <w:sz w:val="24"/>
          <w:szCs w:val="24"/>
        </w:rPr>
      </w:pPr>
      <w:r>
        <w:rPr>
          <w:sz w:val="24"/>
          <w:szCs w:val="24"/>
        </w:rPr>
        <w:t>Cursussen, v</w:t>
      </w:r>
      <w:r w:rsidRPr="00ED360A">
        <w:rPr>
          <w:sz w:val="24"/>
          <w:szCs w:val="24"/>
        </w:rPr>
        <w:t>oordrachten</w:t>
      </w:r>
      <w:r>
        <w:rPr>
          <w:sz w:val="24"/>
          <w:szCs w:val="24"/>
        </w:rPr>
        <w:t xml:space="preserve"> en posters</w:t>
      </w:r>
      <w:r w:rsidRPr="00ED360A">
        <w:rPr>
          <w:sz w:val="24"/>
          <w:szCs w:val="24"/>
        </w:rPr>
        <w:t xml:space="preserve"> v</w:t>
      </w:r>
      <w:r w:rsidR="002152C3">
        <w:rPr>
          <w:sz w:val="24"/>
          <w:szCs w:val="24"/>
        </w:rPr>
        <w:t xml:space="preserve">an oogartsen en klinisch fysici </w:t>
      </w:r>
    </w:p>
    <w:p w:rsidR="00A72615" w:rsidRDefault="00A72615" w:rsidP="00A72615">
      <w:pPr>
        <w:spacing w:line="280" w:lineRule="exact"/>
        <w:rPr>
          <w:szCs w:val="20"/>
        </w:rPr>
      </w:pPr>
    </w:p>
    <w:p w:rsidR="002152C3" w:rsidRDefault="002152C3" w:rsidP="00A72615">
      <w:pPr>
        <w:spacing w:line="280" w:lineRule="exact"/>
        <w:rPr>
          <w:szCs w:val="20"/>
        </w:rPr>
      </w:pPr>
      <w:r>
        <w:rPr>
          <w:szCs w:val="20"/>
        </w:rPr>
        <w:t xml:space="preserve">Volledige </w:t>
      </w:r>
      <w:hyperlink r:id="rId8" w:history="1">
        <w:r w:rsidRPr="002152C3">
          <w:rPr>
            <w:rStyle w:val="Hyperlink"/>
            <w:szCs w:val="20"/>
          </w:rPr>
          <w:t>programma NOG 2018</w:t>
        </w:r>
      </w:hyperlink>
    </w:p>
    <w:p w:rsidR="002152C3" w:rsidRDefault="002152C3" w:rsidP="00A72615">
      <w:pPr>
        <w:spacing w:line="280" w:lineRule="exact"/>
        <w:rPr>
          <w:szCs w:val="20"/>
        </w:rPr>
      </w:pPr>
    </w:p>
    <w:p w:rsidR="00A72615" w:rsidRPr="00F12A4C" w:rsidRDefault="00A72615" w:rsidP="00A72615">
      <w:pPr>
        <w:spacing w:line="280" w:lineRule="exact"/>
        <w:rPr>
          <w:b/>
          <w:sz w:val="16"/>
          <w:szCs w:val="16"/>
        </w:rPr>
      </w:pPr>
      <w:r w:rsidRPr="00F12A4C">
        <w:rPr>
          <w:b/>
          <w:sz w:val="16"/>
          <w:szCs w:val="16"/>
        </w:rPr>
        <w:t>Cursus Bart Melis-Dankers, Wim van Damme en Gera de Haan</w:t>
      </w:r>
    </w:p>
    <w:p w:rsidR="00A72615" w:rsidRDefault="00A72615" w:rsidP="00A72615">
      <w:pPr>
        <w:spacing w:line="280" w:lineRule="exact"/>
        <w:rPr>
          <w:szCs w:val="20"/>
        </w:rPr>
      </w:pPr>
      <w:r>
        <w:rPr>
          <w:szCs w:val="20"/>
        </w:rPr>
        <w:t>Titel:</w:t>
      </w:r>
      <w:r>
        <w:rPr>
          <w:szCs w:val="20"/>
        </w:rPr>
        <w:tab/>
      </w:r>
      <w:r>
        <w:rPr>
          <w:szCs w:val="20"/>
        </w:rPr>
        <w:tab/>
        <w:t>De oogarts en het rijbewijs</w:t>
      </w:r>
    </w:p>
    <w:p w:rsidR="00A72615" w:rsidRDefault="00A72615" w:rsidP="00A72615">
      <w:pPr>
        <w:spacing w:line="280" w:lineRule="exact"/>
        <w:ind w:left="1418" w:hanging="1418"/>
        <w:rPr>
          <w:szCs w:val="20"/>
        </w:rPr>
      </w:pPr>
      <w:r>
        <w:rPr>
          <w:szCs w:val="20"/>
        </w:rPr>
        <w:t>Inhoud:</w:t>
      </w:r>
      <w:r>
        <w:rPr>
          <w:szCs w:val="20"/>
        </w:rPr>
        <w:tab/>
      </w:r>
      <w:r w:rsidRPr="00FE5E0A">
        <w:rPr>
          <w:szCs w:val="20"/>
        </w:rPr>
        <w:t>Voor slechtziende mensen bestaan er in Nederland sinds een paar jaar unieke mogelijkheden om het rijbewijs veilig en verantwoord te behouden of te behalen. Een gezichtsscherpte van minder dan 0,5 of binoculaire gezichtsvelduitval hoeft inmiddels dus lang niet altijd meer te betekenen dat uw patiënt het autorijden op moet geven. De cursus biedt een compleet overzicht van de laatste ontwikkelingen in wet- en regelgeving en mogelijkheden t.a.v. hulpmiddelen</w:t>
      </w:r>
      <w:r>
        <w:rPr>
          <w:szCs w:val="20"/>
        </w:rPr>
        <w:t>. Ook</w:t>
      </w:r>
      <w:r w:rsidRPr="00FE5E0A">
        <w:rPr>
          <w:szCs w:val="20"/>
        </w:rPr>
        <w:t xml:space="preserve"> trainingen voor zowel snelverkeer als langzaam gemotoriseerd verkeer</w:t>
      </w:r>
      <w:r>
        <w:rPr>
          <w:szCs w:val="20"/>
        </w:rPr>
        <w:t xml:space="preserve"> komen aan bod</w:t>
      </w:r>
      <w:r w:rsidRPr="00FE5E0A">
        <w:rPr>
          <w:szCs w:val="20"/>
        </w:rPr>
        <w:t xml:space="preserve">. </w:t>
      </w:r>
    </w:p>
    <w:p w:rsidR="00A72615" w:rsidRDefault="00A72615" w:rsidP="00A72615">
      <w:pPr>
        <w:spacing w:line="280" w:lineRule="exact"/>
        <w:rPr>
          <w:szCs w:val="20"/>
        </w:rPr>
      </w:pPr>
      <w:r>
        <w:rPr>
          <w:szCs w:val="20"/>
        </w:rPr>
        <w:t>Sprekers:</w:t>
      </w:r>
      <w:r>
        <w:rPr>
          <w:szCs w:val="20"/>
        </w:rPr>
        <w:tab/>
      </w:r>
      <w:r w:rsidRPr="004E3277">
        <w:rPr>
          <w:szCs w:val="20"/>
        </w:rPr>
        <w:t>B</w:t>
      </w:r>
      <w:r>
        <w:rPr>
          <w:szCs w:val="20"/>
        </w:rPr>
        <w:t>.</w:t>
      </w:r>
      <w:r w:rsidRPr="004E3277">
        <w:rPr>
          <w:szCs w:val="20"/>
        </w:rPr>
        <w:t xml:space="preserve"> Melis-Dankers,</w:t>
      </w:r>
      <w:r>
        <w:rPr>
          <w:szCs w:val="20"/>
        </w:rPr>
        <w:t xml:space="preserve"> </w:t>
      </w:r>
      <w:r w:rsidRPr="004E3277">
        <w:rPr>
          <w:szCs w:val="20"/>
        </w:rPr>
        <w:t>W. van Damme, M. Tan, G. de Haan</w:t>
      </w:r>
    </w:p>
    <w:p w:rsidR="00A72615" w:rsidRDefault="00A72615" w:rsidP="00A72615">
      <w:pPr>
        <w:spacing w:line="280" w:lineRule="exact"/>
        <w:rPr>
          <w:szCs w:val="20"/>
        </w:rPr>
      </w:pPr>
      <w:r>
        <w:rPr>
          <w:szCs w:val="20"/>
        </w:rPr>
        <w:t>Datum:</w:t>
      </w:r>
      <w:r>
        <w:rPr>
          <w:szCs w:val="20"/>
        </w:rPr>
        <w:tab/>
        <w:t>woensdag 21 maart, 9.30-10.30 uur, Cursuszaal 2</w:t>
      </w:r>
    </w:p>
    <w:p w:rsidR="00A72615" w:rsidRDefault="00A72615" w:rsidP="00A72615">
      <w:pPr>
        <w:spacing w:line="280" w:lineRule="exact"/>
        <w:rPr>
          <w:szCs w:val="20"/>
        </w:rPr>
      </w:pPr>
    </w:p>
    <w:p w:rsidR="00A72615" w:rsidRPr="00F12A4C" w:rsidRDefault="00A72615" w:rsidP="00A72615">
      <w:pPr>
        <w:spacing w:line="280" w:lineRule="exact"/>
        <w:rPr>
          <w:b/>
          <w:sz w:val="16"/>
          <w:szCs w:val="16"/>
        </w:rPr>
      </w:pPr>
      <w:r w:rsidRPr="00F12A4C">
        <w:rPr>
          <w:b/>
          <w:sz w:val="16"/>
          <w:szCs w:val="16"/>
        </w:rPr>
        <w:t>Voordracht Nienke Boonstra</w:t>
      </w:r>
    </w:p>
    <w:p w:rsidR="00A72615" w:rsidRPr="00ED360A" w:rsidRDefault="00A72615" w:rsidP="00A72615">
      <w:pPr>
        <w:spacing w:line="280" w:lineRule="exact"/>
        <w:ind w:left="1416" w:hanging="1416"/>
        <w:rPr>
          <w:szCs w:val="20"/>
        </w:rPr>
      </w:pPr>
      <w:r w:rsidRPr="00ED360A">
        <w:rPr>
          <w:szCs w:val="20"/>
        </w:rPr>
        <w:t>Titel:</w:t>
      </w:r>
      <w:r>
        <w:rPr>
          <w:szCs w:val="20"/>
        </w:rPr>
        <w:tab/>
      </w:r>
      <w:r w:rsidRPr="00ED360A">
        <w:rPr>
          <w:szCs w:val="20"/>
        </w:rPr>
        <w:t xml:space="preserve">De speed </w:t>
      </w:r>
      <w:proofErr w:type="spellStart"/>
      <w:r w:rsidRPr="00ED360A">
        <w:rPr>
          <w:szCs w:val="20"/>
        </w:rPr>
        <w:t>acuity</w:t>
      </w:r>
      <w:proofErr w:type="spellEnd"/>
      <w:r w:rsidRPr="00ED360A">
        <w:rPr>
          <w:szCs w:val="20"/>
        </w:rPr>
        <w:t xml:space="preserve"> test bij kinderen. Ontwikkeling van de tijd die het kost om te zien en </w:t>
      </w:r>
      <w:r>
        <w:rPr>
          <w:szCs w:val="20"/>
        </w:rPr>
        <w:t xml:space="preserve">de </w:t>
      </w:r>
      <w:r w:rsidRPr="00ED360A">
        <w:rPr>
          <w:szCs w:val="20"/>
        </w:rPr>
        <w:t xml:space="preserve">verschillen tussen goedziende en slechtziende kinderen.  </w:t>
      </w:r>
    </w:p>
    <w:p w:rsidR="00A72615" w:rsidRPr="00ED360A" w:rsidRDefault="00A72615" w:rsidP="00A72615">
      <w:pPr>
        <w:spacing w:line="280" w:lineRule="exact"/>
        <w:ind w:left="1416" w:hanging="1416"/>
        <w:rPr>
          <w:szCs w:val="20"/>
        </w:rPr>
      </w:pPr>
      <w:r>
        <w:rPr>
          <w:szCs w:val="20"/>
        </w:rPr>
        <w:t xml:space="preserve">Inhoud: </w:t>
      </w:r>
      <w:r>
        <w:rPr>
          <w:szCs w:val="20"/>
        </w:rPr>
        <w:tab/>
      </w:r>
      <w:r w:rsidRPr="00ED360A">
        <w:rPr>
          <w:szCs w:val="20"/>
        </w:rPr>
        <w:t xml:space="preserve">Mijn verhaal gaat over het verschil in kijktijd tussen goedziende en slechtziende kinderen. </w:t>
      </w:r>
    </w:p>
    <w:p w:rsidR="00A72615" w:rsidRPr="00ED360A" w:rsidRDefault="00A72615" w:rsidP="00A72615">
      <w:pPr>
        <w:spacing w:line="280" w:lineRule="exact"/>
        <w:rPr>
          <w:szCs w:val="20"/>
        </w:rPr>
      </w:pPr>
      <w:r>
        <w:rPr>
          <w:szCs w:val="20"/>
        </w:rPr>
        <w:t>Sprekers:</w:t>
      </w:r>
      <w:r>
        <w:rPr>
          <w:szCs w:val="20"/>
        </w:rPr>
        <w:tab/>
        <w:t xml:space="preserve">A.D. </w:t>
      </w:r>
      <w:r w:rsidRPr="00ED360A">
        <w:rPr>
          <w:szCs w:val="20"/>
        </w:rPr>
        <w:t xml:space="preserve">Barsingerhorn, </w:t>
      </w:r>
      <w:r>
        <w:rPr>
          <w:szCs w:val="20"/>
        </w:rPr>
        <w:t xml:space="preserve">F.N. </w:t>
      </w:r>
      <w:r w:rsidRPr="00ED360A">
        <w:rPr>
          <w:szCs w:val="20"/>
        </w:rPr>
        <w:t>Boonstra</w:t>
      </w:r>
      <w:r>
        <w:rPr>
          <w:szCs w:val="20"/>
        </w:rPr>
        <w:t>, H.H.L.M Goossens</w:t>
      </w:r>
    </w:p>
    <w:p w:rsidR="00A72615" w:rsidRDefault="00A72615" w:rsidP="00A72615">
      <w:pPr>
        <w:spacing w:line="280" w:lineRule="exact"/>
        <w:rPr>
          <w:szCs w:val="20"/>
        </w:rPr>
      </w:pPr>
      <w:r>
        <w:rPr>
          <w:szCs w:val="20"/>
        </w:rPr>
        <w:t>Datum:</w:t>
      </w:r>
      <w:r>
        <w:rPr>
          <w:szCs w:val="20"/>
        </w:rPr>
        <w:tab/>
        <w:t>woensdag 21 maart, 9.30 uur, Springerzaal 2</w:t>
      </w:r>
    </w:p>
    <w:p w:rsidR="00A72615" w:rsidRDefault="00A72615" w:rsidP="00A72615">
      <w:pPr>
        <w:spacing w:line="280" w:lineRule="exact"/>
        <w:rPr>
          <w:szCs w:val="20"/>
        </w:rPr>
      </w:pPr>
      <w:r>
        <w:rPr>
          <w:szCs w:val="20"/>
        </w:rPr>
        <w:tab/>
      </w:r>
    </w:p>
    <w:p w:rsidR="00A72615" w:rsidRPr="00F12A4C" w:rsidRDefault="00A72615" w:rsidP="00A72615">
      <w:pPr>
        <w:spacing w:line="280" w:lineRule="exact"/>
        <w:rPr>
          <w:b/>
          <w:sz w:val="16"/>
          <w:szCs w:val="16"/>
        </w:rPr>
      </w:pPr>
      <w:r w:rsidRPr="00F12A4C">
        <w:rPr>
          <w:b/>
          <w:sz w:val="16"/>
          <w:szCs w:val="16"/>
        </w:rPr>
        <w:t>Cursus Anne Vrijling</w:t>
      </w:r>
      <w:r>
        <w:rPr>
          <w:b/>
          <w:sz w:val="16"/>
          <w:szCs w:val="16"/>
        </w:rPr>
        <w:t>, Gera de Haan</w:t>
      </w:r>
    </w:p>
    <w:p w:rsidR="00A72615" w:rsidRDefault="00A72615" w:rsidP="00A72615">
      <w:pPr>
        <w:spacing w:line="280" w:lineRule="exact"/>
        <w:ind w:left="1416" w:hanging="1416"/>
        <w:rPr>
          <w:szCs w:val="20"/>
        </w:rPr>
      </w:pPr>
      <w:r>
        <w:rPr>
          <w:szCs w:val="20"/>
        </w:rPr>
        <w:t>Titel:</w:t>
      </w:r>
      <w:r>
        <w:rPr>
          <w:szCs w:val="20"/>
        </w:rPr>
        <w:tab/>
        <w:t>Diagnostiek en revalidatie van visuele stoornissen bij neurodegeneratieve aandoeningen</w:t>
      </w:r>
    </w:p>
    <w:p w:rsidR="00A72615" w:rsidRPr="00835A3C" w:rsidRDefault="00A72615" w:rsidP="00A72615">
      <w:pPr>
        <w:spacing w:line="280" w:lineRule="exact"/>
        <w:ind w:left="1418" w:hanging="1418"/>
        <w:rPr>
          <w:szCs w:val="20"/>
        </w:rPr>
      </w:pPr>
      <w:r>
        <w:rPr>
          <w:szCs w:val="20"/>
        </w:rPr>
        <w:t xml:space="preserve">Inhoud: </w:t>
      </w:r>
      <w:r>
        <w:rPr>
          <w:szCs w:val="20"/>
        </w:rPr>
        <w:tab/>
        <w:t>V</w:t>
      </w:r>
      <w:r w:rsidRPr="00835A3C">
        <w:rPr>
          <w:szCs w:val="20"/>
        </w:rPr>
        <w:t xml:space="preserve">isuele problemen </w:t>
      </w:r>
      <w:r>
        <w:rPr>
          <w:szCs w:val="20"/>
        </w:rPr>
        <w:t xml:space="preserve">bij </w:t>
      </w:r>
      <w:r w:rsidRPr="00835A3C">
        <w:rPr>
          <w:szCs w:val="20"/>
        </w:rPr>
        <w:t>patiënten</w:t>
      </w:r>
      <w:r>
        <w:rPr>
          <w:szCs w:val="20"/>
        </w:rPr>
        <w:t xml:space="preserve"> </w:t>
      </w:r>
      <w:r w:rsidRPr="00835A3C">
        <w:rPr>
          <w:szCs w:val="20"/>
        </w:rPr>
        <w:t xml:space="preserve">met neurodegeneratieve aandoeningen </w:t>
      </w:r>
      <w:r>
        <w:rPr>
          <w:szCs w:val="20"/>
        </w:rPr>
        <w:t xml:space="preserve">(o.a. </w:t>
      </w:r>
      <w:proofErr w:type="spellStart"/>
      <w:r w:rsidRPr="00835A3C">
        <w:rPr>
          <w:szCs w:val="20"/>
        </w:rPr>
        <w:t>Parkinson</w:t>
      </w:r>
      <w:proofErr w:type="spellEnd"/>
      <w:r w:rsidRPr="00835A3C">
        <w:rPr>
          <w:szCs w:val="20"/>
        </w:rPr>
        <w:t>, MS of Alzheimer</w:t>
      </w:r>
      <w:r>
        <w:rPr>
          <w:szCs w:val="20"/>
        </w:rPr>
        <w:t xml:space="preserve">) </w:t>
      </w:r>
      <w:r w:rsidRPr="00835A3C">
        <w:rPr>
          <w:szCs w:val="20"/>
        </w:rPr>
        <w:t xml:space="preserve">blijven nog te vaak onderbelicht. Naar schatting komen visuele problemen voor bij ongeveer </w:t>
      </w:r>
      <w:r>
        <w:rPr>
          <w:szCs w:val="20"/>
        </w:rPr>
        <w:t>1/3 van de MS-</w:t>
      </w:r>
      <w:r w:rsidRPr="00835A3C">
        <w:rPr>
          <w:szCs w:val="20"/>
        </w:rPr>
        <w:t xml:space="preserve"> patiënten en bij </w:t>
      </w:r>
      <w:r>
        <w:rPr>
          <w:szCs w:val="20"/>
        </w:rPr>
        <w:t>75%</w:t>
      </w:r>
      <w:r w:rsidRPr="00835A3C">
        <w:rPr>
          <w:szCs w:val="20"/>
        </w:rPr>
        <w:t xml:space="preserve"> patiënten met </w:t>
      </w:r>
      <w:proofErr w:type="spellStart"/>
      <w:r w:rsidRPr="00835A3C">
        <w:rPr>
          <w:szCs w:val="20"/>
        </w:rPr>
        <w:t>Parkinson</w:t>
      </w:r>
      <w:proofErr w:type="spellEnd"/>
      <w:r w:rsidRPr="00835A3C">
        <w:rPr>
          <w:szCs w:val="20"/>
        </w:rPr>
        <w:t xml:space="preserve">. </w:t>
      </w:r>
    </w:p>
    <w:p w:rsidR="00A72615" w:rsidRDefault="00A72615" w:rsidP="00A72615">
      <w:pPr>
        <w:spacing w:line="280" w:lineRule="exact"/>
        <w:ind w:left="1418"/>
        <w:rPr>
          <w:szCs w:val="20"/>
        </w:rPr>
      </w:pPr>
      <w:r w:rsidRPr="00835A3C">
        <w:rPr>
          <w:szCs w:val="20"/>
        </w:rPr>
        <w:t xml:space="preserve"> Aan de hand van deze cursus willen we u inzicht geven in de visuele problemen van deze patiëntengroep (door A.W.F. Rutgers, neuroloog) en de ontwikkelingen op het gebied van diagnostiek van dergelijke visuele problemen.  </w:t>
      </w:r>
    </w:p>
    <w:p w:rsidR="00A72615" w:rsidRPr="00ED360A" w:rsidRDefault="00A72615" w:rsidP="00A72615">
      <w:pPr>
        <w:spacing w:line="280" w:lineRule="exact"/>
        <w:ind w:left="1416" w:hanging="1416"/>
        <w:rPr>
          <w:szCs w:val="20"/>
        </w:rPr>
      </w:pPr>
      <w:r w:rsidRPr="00835A3C">
        <w:rPr>
          <w:szCs w:val="20"/>
        </w:rPr>
        <w:t>Docenten:</w:t>
      </w:r>
      <w:r>
        <w:rPr>
          <w:szCs w:val="20"/>
        </w:rPr>
        <w:tab/>
      </w:r>
      <w:r w:rsidRPr="00835A3C">
        <w:rPr>
          <w:szCs w:val="20"/>
        </w:rPr>
        <w:t xml:space="preserve">A.C.L. Vrijling, G.A. de Haan, A.W.F. Rutgers, F.E. van der </w:t>
      </w:r>
      <w:proofErr w:type="spellStart"/>
      <w:r w:rsidRPr="00835A3C">
        <w:rPr>
          <w:szCs w:val="20"/>
        </w:rPr>
        <w:t>Feen</w:t>
      </w:r>
      <w:proofErr w:type="spellEnd"/>
      <w:r w:rsidRPr="00835A3C">
        <w:rPr>
          <w:szCs w:val="20"/>
        </w:rPr>
        <w:t xml:space="preserve"> en I. van der Lijn</w:t>
      </w:r>
    </w:p>
    <w:p w:rsidR="00A72615" w:rsidRPr="00835A3C" w:rsidRDefault="00A72615" w:rsidP="00A72615">
      <w:pPr>
        <w:spacing w:line="280" w:lineRule="exact"/>
        <w:rPr>
          <w:szCs w:val="20"/>
        </w:rPr>
      </w:pPr>
      <w:r>
        <w:rPr>
          <w:szCs w:val="20"/>
        </w:rPr>
        <w:t>Datum:</w:t>
      </w:r>
      <w:r>
        <w:rPr>
          <w:szCs w:val="20"/>
        </w:rPr>
        <w:tab/>
        <w:t xml:space="preserve">woensdag 21 maart, </w:t>
      </w:r>
      <w:r w:rsidRPr="00835A3C">
        <w:rPr>
          <w:szCs w:val="20"/>
        </w:rPr>
        <w:t xml:space="preserve">17.00 – 18.00 uur, </w:t>
      </w:r>
      <w:r>
        <w:rPr>
          <w:szCs w:val="20"/>
        </w:rPr>
        <w:t>C</w:t>
      </w:r>
      <w:r w:rsidRPr="00835A3C">
        <w:rPr>
          <w:szCs w:val="20"/>
        </w:rPr>
        <w:t>ursuszaal 1</w:t>
      </w:r>
    </w:p>
    <w:p w:rsidR="00A72615" w:rsidRPr="006150F4" w:rsidRDefault="00A72615" w:rsidP="00A72615">
      <w:pPr>
        <w:spacing w:line="280" w:lineRule="exact"/>
        <w:rPr>
          <w:b/>
          <w:sz w:val="16"/>
          <w:szCs w:val="16"/>
        </w:rPr>
      </w:pPr>
      <w:r>
        <w:rPr>
          <w:b/>
          <w:sz w:val="16"/>
          <w:szCs w:val="16"/>
        </w:rPr>
        <w:lastRenderedPageBreak/>
        <w:t>Poster</w:t>
      </w:r>
      <w:r w:rsidRPr="006150F4">
        <w:rPr>
          <w:b/>
          <w:sz w:val="16"/>
          <w:szCs w:val="16"/>
        </w:rPr>
        <w:t xml:space="preserve"> Bart Melis-Dankers</w:t>
      </w:r>
    </w:p>
    <w:p w:rsidR="00A72615" w:rsidRDefault="00A72615" w:rsidP="00A72615">
      <w:pPr>
        <w:spacing w:line="280" w:lineRule="exact"/>
        <w:rPr>
          <w:szCs w:val="20"/>
        </w:rPr>
      </w:pPr>
      <w:r>
        <w:rPr>
          <w:szCs w:val="20"/>
        </w:rPr>
        <w:t>Titel:</w:t>
      </w:r>
      <w:r>
        <w:rPr>
          <w:szCs w:val="20"/>
        </w:rPr>
        <w:tab/>
      </w:r>
      <w:r>
        <w:rPr>
          <w:szCs w:val="20"/>
        </w:rPr>
        <w:tab/>
      </w:r>
      <w:r w:rsidRPr="006938F7">
        <w:rPr>
          <w:szCs w:val="20"/>
        </w:rPr>
        <w:t>Veilig op de Fiets</w:t>
      </w:r>
    </w:p>
    <w:p w:rsidR="00A72615" w:rsidRDefault="00A72615" w:rsidP="00A72615">
      <w:pPr>
        <w:spacing w:line="280" w:lineRule="exact"/>
        <w:ind w:left="1418" w:hanging="1418"/>
        <w:rPr>
          <w:szCs w:val="20"/>
        </w:rPr>
      </w:pPr>
      <w:r>
        <w:rPr>
          <w:szCs w:val="20"/>
        </w:rPr>
        <w:t>Inhoud:</w:t>
      </w:r>
      <w:r>
        <w:rPr>
          <w:szCs w:val="20"/>
        </w:rPr>
        <w:tab/>
      </w:r>
      <w:r w:rsidRPr="006938F7">
        <w:rPr>
          <w:szCs w:val="20"/>
        </w:rPr>
        <w:t xml:space="preserve">Zelfstandig kunnen fietsen is erg belangrijk voor onze mobiliteit. Maar veilig en verantwoord fietsen met een visuele beperking is zeker niet vanzelfsprekend. Slechtziende patiënten én hun omgeving vragen zich vaak af of fietsen nog verantwoord is. </w:t>
      </w:r>
      <w:r>
        <w:rPr>
          <w:szCs w:val="20"/>
        </w:rPr>
        <w:t>Door onderzoek</w:t>
      </w:r>
      <w:r w:rsidRPr="006938F7">
        <w:rPr>
          <w:szCs w:val="20"/>
        </w:rPr>
        <w:t xml:space="preserve"> zijn de factoren geïnventariseerd die van invloed zijn op het fietsen bij slechtziende mensen. D</w:t>
      </w:r>
      <w:r>
        <w:rPr>
          <w:szCs w:val="20"/>
        </w:rPr>
        <w:t>it onderzoek</w:t>
      </w:r>
      <w:r w:rsidRPr="006938F7">
        <w:rPr>
          <w:szCs w:val="20"/>
        </w:rPr>
        <w:t xml:space="preserve"> geeft inzicht in de wijze waarop slechtziende mensen bij het fietsen kunnen compenseren voor hun visuele beperking. </w:t>
      </w:r>
    </w:p>
    <w:p w:rsidR="00A72615" w:rsidRDefault="00A72615" w:rsidP="00A72615">
      <w:pPr>
        <w:spacing w:line="280" w:lineRule="exact"/>
        <w:ind w:left="1416" w:hanging="1416"/>
        <w:rPr>
          <w:szCs w:val="20"/>
        </w:rPr>
      </w:pPr>
      <w:r>
        <w:rPr>
          <w:szCs w:val="20"/>
        </w:rPr>
        <w:t>Auteurs:</w:t>
      </w:r>
      <w:r>
        <w:rPr>
          <w:szCs w:val="20"/>
        </w:rPr>
        <w:tab/>
      </w:r>
      <w:r w:rsidRPr="006938F7">
        <w:rPr>
          <w:szCs w:val="20"/>
        </w:rPr>
        <w:t>B</w:t>
      </w:r>
      <w:r>
        <w:rPr>
          <w:szCs w:val="20"/>
        </w:rPr>
        <w:t>. M</w:t>
      </w:r>
      <w:r w:rsidRPr="006938F7">
        <w:rPr>
          <w:szCs w:val="20"/>
        </w:rPr>
        <w:t>elis-Dankers</w:t>
      </w:r>
      <w:r>
        <w:rPr>
          <w:szCs w:val="20"/>
        </w:rPr>
        <w:t>,</w:t>
      </w:r>
      <w:r w:rsidRPr="006938F7">
        <w:rPr>
          <w:szCs w:val="20"/>
        </w:rPr>
        <w:t xml:space="preserve"> B</w:t>
      </w:r>
      <w:r>
        <w:rPr>
          <w:szCs w:val="20"/>
        </w:rPr>
        <w:t xml:space="preserve">. </w:t>
      </w:r>
      <w:r w:rsidRPr="006938F7">
        <w:rPr>
          <w:szCs w:val="20"/>
        </w:rPr>
        <w:t>Jelijs</w:t>
      </w:r>
      <w:r>
        <w:rPr>
          <w:szCs w:val="20"/>
        </w:rPr>
        <w:t>,</w:t>
      </w:r>
      <w:r w:rsidRPr="006938F7">
        <w:rPr>
          <w:szCs w:val="20"/>
        </w:rPr>
        <w:t xml:space="preserve"> J</w:t>
      </w:r>
      <w:r>
        <w:rPr>
          <w:szCs w:val="20"/>
        </w:rPr>
        <w:t>.</w:t>
      </w:r>
      <w:r w:rsidRPr="006938F7">
        <w:rPr>
          <w:szCs w:val="20"/>
        </w:rPr>
        <w:t xml:space="preserve"> Heutink</w:t>
      </w:r>
      <w:r>
        <w:rPr>
          <w:szCs w:val="20"/>
        </w:rPr>
        <w:t xml:space="preserve">, </w:t>
      </w:r>
      <w:r w:rsidRPr="006938F7">
        <w:rPr>
          <w:szCs w:val="20"/>
        </w:rPr>
        <w:t>D</w:t>
      </w:r>
      <w:r>
        <w:rPr>
          <w:szCs w:val="20"/>
        </w:rPr>
        <w:t>. de Waard</w:t>
      </w:r>
    </w:p>
    <w:p w:rsidR="00A72615" w:rsidRDefault="00A72615" w:rsidP="00A72615">
      <w:pPr>
        <w:spacing w:line="280" w:lineRule="exact"/>
        <w:rPr>
          <w:szCs w:val="20"/>
        </w:rPr>
      </w:pPr>
      <w:r>
        <w:rPr>
          <w:szCs w:val="20"/>
        </w:rPr>
        <w:t>Datum:</w:t>
      </w:r>
      <w:r>
        <w:rPr>
          <w:szCs w:val="20"/>
        </w:rPr>
        <w:tab/>
        <w:t>21 maart, 15.15 uur, Springerzaal 2</w:t>
      </w:r>
    </w:p>
    <w:p w:rsidR="00A72615" w:rsidRDefault="00A72615" w:rsidP="00A72615">
      <w:pPr>
        <w:spacing w:line="280" w:lineRule="exact"/>
        <w:rPr>
          <w:szCs w:val="20"/>
        </w:rPr>
      </w:pPr>
    </w:p>
    <w:p w:rsidR="00A72615" w:rsidRPr="00A72615" w:rsidRDefault="00A72615" w:rsidP="00A72615">
      <w:pPr>
        <w:spacing w:line="280" w:lineRule="exact"/>
        <w:rPr>
          <w:b/>
          <w:sz w:val="16"/>
          <w:szCs w:val="16"/>
        </w:rPr>
      </w:pPr>
      <w:r w:rsidRPr="00A72615">
        <w:rPr>
          <w:b/>
          <w:sz w:val="16"/>
          <w:szCs w:val="16"/>
        </w:rPr>
        <w:t>Poster Wim van Damme</w:t>
      </w:r>
    </w:p>
    <w:p w:rsidR="00A72615" w:rsidRDefault="00A72615" w:rsidP="00A72615">
      <w:pPr>
        <w:spacing w:line="280" w:lineRule="exact"/>
        <w:ind w:left="1416" w:hanging="1416"/>
        <w:rPr>
          <w:szCs w:val="20"/>
        </w:rPr>
      </w:pPr>
      <w:r w:rsidRPr="006938F7">
        <w:rPr>
          <w:szCs w:val="20"/>
        </w:rPr>
        <w:t>Titel:</w:t>
      </w:r>
      <w:r w:rsidRPr="006938F7">
        <w:rPr>
          <w:szCs w:val="20"/>
        </w:rPr>
        <w:tab/>
        <w:t>A</w:t>
      </w:r>
      <w:r w:rsidRPr="00F12A4C">
        <w:rPr>
          <w:szCs w:val="20"/>
        </w:rPr>
        <w:t xml:space="preserve">utorijden </w:t>
      </w:r>
      <w:r>
        <w:rPr>
          <w:szCs w:val="20"/>
        </w:rPr>
        <w:t xml:space="preserve">met </w:t>
      </w:r>
      <w:r w:rsidRPr="00F12A4C">
        <w:rPr>
          <w:szCs w:val="20"/>
        </w:rPr>
        <w:t xml:space="preserve">een bioptische </w:t>
      </w:r>
      <w:r>
        <w:rPr>
          <w:szCs w:val="20"/>
        </w:rPr>
        <w:t>telescoop in het donker</w:t>
      </w:r>
    </w:p>
    <w:p w:rsidR="00A72615" w:rsidRDefault="00A72615" w:rsidP="00A72615">
      <w:pPr>
        <w:spacing w:line="280" w:lineRule="exact"/>
        <w:ind w:left="1416" w:hanging="1416"/>
        <w:rPr>
          <w:szCs w:val="20"/>
        </w:rPr>
      </w:pPr>
      <w:r>
        <w:rPr>
          <w:szCs w:val="20"/>
        </w:rPr>
        <w:t>Inhoud:</w:t>
      </w:r>
      <w:r>
        <w:rPr>
          <w:szCs w:val="20"/>
        </w:rPr>
        <w:tab/>
        <w:t xml:space="preserve">Autorijden met een bioptische telescoop (BTS) mag nu alleen overdag. Na onderzoek onder 30 BTS chauffeurs, bleken 10 chauffeurs geschikt om ook in het donker met een BTS te rijden. Het is op voorhand niet te voorspellen wie dat zouden zijn. Een </w:t>
      </w:r>
      <w:proofErr w:type="spellStart"/>
      <w:r>
        <w:rPr>
          <w:szCs w:val="20"/>
        </w:rPr>
        <w:t>rijtest</w:t>
      </w:r>
      <w:proofErr w:type="spellEnd"/>
      <w:r>
        <w:rPr>
          <w:szCs w:val="20"/>
        </w:rPr>
        <w:t xml:space="preserve"> in het donker lijkt nu de enige optie om rijgeschiktheid in het donker te bepalen.</w:t>
      </w:r>
    </w:p>
    <w:p w:rsidR="00A72615" w:rsidRDefault="00A72615" w:rsidP="00A72615">
      <w:pPr>
        <w:spacing w:line="280" w:lineRule="exact"/>
        <w:ind w:left="1416" w:hanging="1416"/>
        <w:rPr>
          <w:szCs w:val="20"/>
        </w:rPr>
      </w:pPr>
      <w:r>
        <w:rPr>
          <w:szCs w:val="20"/>
        </w:rPr>
        <w:t>Auteur:</w:t>
      </w:r>
      <w:r>
        <w:rPr>
          <w:szCs w:val="20"/>
        </w:rPr>
        <w:tab/>
        <w:t>W. van Damme</w:t>
      </w:r>
    </w:p>
    <w:p w:rsidR="00A72615" w:rsidRDefault="00A72615" w:rsidP="00A72615">
      <w:pPr>
        <w:spacing w:line="280" w:lineRule="exact"/>
        <w:ind w:left="1416" w:hanging="1416"/>
        <w:rPr>
          <w:szCs w:val="20"/>
        </w:rPr>
      </w:pPr>
      <w:r>
        <w:rPr>
          <w:szCs w:val="20"/>
        </w:rPr>
        <w:t>Datum:</w:t>
      </w:r>
      <w:r>
        <w:rPr>
          <w:szCs w:val="20"/>
        </w:rPr>
        <w:tab/>
        <w:t>woensdag 21 maart, 15.40 uur, Springerzaal 2</w:t>
      </w:r>
    </w:p>
    <w:p w:rsidR="00A72615" w:rsidRDefault="00A72615" w:rsidP="00A72615">
      <w:pPr>
        <w:spacing w:line="280" w:lineRule="exact"/>
        <w:ind w:left="1416" w:hanging="1416"/>
        <w:rPr>
          <w:szCs w:val="20"/>
        </w:rPr>
      </w:pPr>
    </w:p>
    <w:p w:rsidR="00A72615" w:rsidRPr="006938F7" w:rsidRDefault="00A72615" w:rsidP="00A72615">
      <w:pPr>
        <w:spacing w:line="280" w:lineRule="exact"/>
        <w:rPr>
          <w:b/>
          <w:sz w:val="16"/>
          <w:szCs w:val="16"/>
        </w:rPr>
      </w:pPr>
      <w:r>
        <w:rPr>
          <w:b/>
          <w:sz w:val="16"/>
          <w:szCs w:val="16"/>
        </w:rPr>
        <w:t>Poster</w:t>
      </w:r>
      <w:r w:rsidRPr="006938F7">
        <w:rPr>
          <w:b/>
          <w:sz w:val="16"/>
          <w:szCs w:val="16"/>
        </w:rPr>
        <w:t xml:space="preserve"> Nynke Stellingwerf</w:t>
      </w:r>
    </w:p>
    <w:p w:rsidR="00A72615" w:rsidRDefault="00A72615" w:rsidP="00A72615">
      <w:pPr>
        <w:spacing w:line="280" w:lineRule="exact"/>
        <w:rPr>
          <w:szCs w:val="20"/>
        </w:rPr>
      </w:pPr>
      <w:r>
        <w:rPr>
          <w:szCs w:val="20"/>
        </w:rPr>
        <w:t>Titel:</w:t>
      </w:r>
      <w:r>
        <w:rPr>
          <w:szCs w:val="20"/>
        </w:rPr>
        <w:tab/>
      </w:r>
      <w:r>
        <w:rPr>
          <w:szCs w:val="20"/>
        </w:rPr>
        <w:tab/>
        <w:t>Kinderen van vluchtelingen bij Visio</w:t>
      </w:r>
    </w:p>
    <w:p w:rsidR="00A72615" w:rsidRDefault="00A72615" w:rsidP="00A72615">
      <w:pPr>
        <w:spacing w:line="280" w:lineRule="exact"/>
        <w:rPr>
          <w:szCs w:val="20"/>
        </w:rPr>
      </w:pPr>
      <w:r>
        <w:rPr>
          <w:szCs w:val="20"/>
        </w:rPr>
        <w:t>Inhoud:</w:t>
      </w:r>
      <w:r>
        <w:rPr>
          <w:szCs w:val="20"/>
        </w:rPr>
        <w:tab/>
      </w:r>
    </w:p>
    <w:p w:rsidR="00A72615" w:rsidRDefault="00A72615" w:rsidP="00A72615">
      <w:pPr>
        <w:spacing w:line="280" w:lineRule="exact"/>
        <w:rPr>
          <w:szCs w:val="20"/>
        </w:rPr>
      </w:pPr>
      <w:r>
        <w:rPr>
          <w:szCs w:val="20"/>
        </w:rPr>
        <w:t>Auteur:</w:t>
      </w:r>
      <w:r>
        <w:rPr>
          <w:szCs w:val="20"/>
        </w:rPr>
        <w:tab/>
        <w:t>C. Stellingwerf</w:t>
      </w:r>
    </w:p>
    <w:p w:rsidR="00A72615" w:rsidRDefault="00A72615" w:rsidP="00A72615">
      <w:pPr>
        <w:spacing w:line="280" w:lineRule="exact"/>
        <w:rPr>
          <w:szCs w:val="20"/>
        </w:rPr>
      </w:pPr>
      <w:r>
        <w:rPr>
          <w:szCs w:val="20"/>
        </w:rPr>
        <w:t>Datum:</w:t>
      </w:r>
      <w:r>
        <w:rPr>
          <w:szCs w:val="20"/>
        </w:rPr>
        <w:tab/>
        <w:t>woensdag 21 maart, 15.45 uur, Springerzaal 2</w:t>
      </w:r>
    </w:p>
    <w:p w:rsidR="00A72615" w:rsidRDefault="00A72615" w:rsidP="00A72615">
      <w:pPr>
        <w:spacing w:line="280" w:lineRule="exact"/>
        <w:rPr>
          <w:szCs w:val="20"/>
        </w:rPr>
      </w:pPr>
    </w:p>
    <w:p w:rsidR="00A72615" w:rsidRPr="00981A9A" w:rsidRDefault="00A72615" w:rsidP="00A72615">
      <w:pPr>
        <w:spacing w:line="280" w:lineRule="exact"/>
        <w:rPr>
          <w:b/>
          <w:sz w:val="16"/>
          <w:szCs w:val="16"/>
        </w:rPr>
      </w:pPr>
      <w:r w:rsidRPr="00981A9A">
        <w:rPr>
          <w:b/>
          <w:sz w:val="16"/>
          <w:szCs w:val="16"/>
        </w:rPr>
        <w:t>Poster Meindert de Vries</w:t>
      </w:r>
    </w:p>
    <w:p w:rsidR="00A72615" w:rsidRDefault="00A72615" w:rsidP="00A72615">
      <w:pPr>
        <w:spacing w:line="280" w:lineRule="exact"/>
        <w:rPr>
          <w:szCs w:val="20"/>
        </w:rPr>
      </w:pPr>
      <w:r>
        <w:rPr>
          <w:szCs w:val="20"/>
        </w:rPr>
        <w:t>Titel:</w:t>
      </w:r>
      <w:r>
        <w:rPr>
          <w:szCs w:val="20"/>
        </w:rPr>
        <w:tab/>
      </w:r>
      <w:r>
        <w:rPr>
          <w:szCs w:val="20"/>
        </w:rPr>
        <w:tab/>
      </w:r>
    </w:p>
    <w:p w:rsidR="00A72615" w:rsidRDefault="00A72615" w:rsidP="00A72615">
      <w:pPr>
        <w:spacing w:line="280" w:lineRule="exact"/>
        <w:rPr>
          <w:szCs w:val="20"/>
        </w:rPr>
      </w:pPr>
      <w:r>
        <w:rPr>
          <w:szCs w:val="20"/>
        </w:rPr>
        <w:t>Inhoud:</w:t>
      </w:r>
      <w:r>
        <w:rPr>
          <w:szCs w:val="20"/>
        </w:rPr>
        <w:tab/>
      </w:r>
    </w:p>
    <w:p w:rsidR="00A72615" w:rsidRDefault="00A72615" w:rsidP="00A72615">
      <w:pPr>
        <w:spacing w:line="280" w:lineRule="exact"/>
        <w:rPr>
          <w:szCs w:val="20"/>
        </w:rPr>
      </w:pPr>
      <w:r>
        <w:rPr>
          <w:szCs w:val="20"/>
        </w:rPr>
        <w:t>Auteur:</w:t>
      </w:r>
      <w:r>
        <w:rPr>
          <w:szCs w:val="20"/>
        </w:rPr>
        <w:tab/>
        <w:t>M. de Vries</w:t>
      </w:r>
      <w:r w:rsidR="002152C3">
        <w:rPr>
          <w:szCs w:val="20"/>
        </w:rPr>
        <w:t xml:space="preserve"> e.a.</w:t>
      </w:r>
    </w:p>
    <w:p w:rsidR="00A72615" w:rsidRDefault="00A72615" w:rsidP="00A72615">
      <w:pPr>
        <w:spacing w:line="280" w:lineRule="exact"/>
        <w:rPr>
          <w:szCs w:val="20"/>
        </w:rPr>
      </w:pPr>
      <w:r>
        <w:rPr>
          <w:szCs w:val="20"/>
        </w:rPr>
        <w:t>Datum:</w:t>
      </w:r>
      <w:r>
        <w:rPr>
          <w:szCs w:val="20"/>
        </w:rPr>
        <w:tab/>
        <w:t>donderdag 22 maart, 16.55 uur, Theaterzaal 1</w:t>
      </w:r>
    </w:p>
    <w:p w:rsidR="00A72615" w:rsidRDefault="00A72615" w:rsidP="00A72615">
      <w:pPr>
        <w:spacing w:line="280" w:lineRule="exact"/>
        <w:rPr>
          <w:szCs w:val="20"/>
        </w:rPr>
      </w:pPr>
    </w:p>
    <w:p w:rsidR="000513FC" w:rsidRPr="002152C3" w:rsidRDefault="000513FC" w:rsidP="002152C3">
      <w:pPr>
        <w:spacing w:line="280" w:lineRule="exact"/>
        <w:rPr>
          <w:rFonts w:cs="Arial"/>
          <w:b/>
          <w:sz w:val="24"/>
          <w:szCs w:val="24"/>
        </w:rPr>
      </w:pPr>
    </w:p>
    <w:sectPr w:rsidR="000513FC" w:rsidRPr="002152C3" w:rsidSect="00C462DB">
      <w:headerReference w:type="default" r:id="rId9"/>
      <w:headerReference w:type="first" r:id="rId10"/>
      <w:footerReference w:type="first" r:id="rId11"/>
      <w:pgSz w:w="11906" w:h="16838" w:code="9"/>
      <w:pgMar w:top="2240" w:right="2155" w:bottom="1520" w:left="1134" w:header="851" w:footer="624" w:gutter="0"/>
      <w:paperSrc w:first="1002" w:other="100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94" w:rsidRDefault="00E91094" w:rsidP="008E0750">
      <w:pPr>
        <w:spacing w:line="240" w:lineRule="auto"/>
      </w:pPr>
      <w:r>
        <w:separator/>
      </w:r>
    </w:p>
  </w:endnote>
  <w:endnote w:type="continuationSeparator" w:id="0">
    <w:p w:rsidR="00E91094" w:rsidRDefault="00E9109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5" w:type="dxa"/>
      <w:tblLayout w:type="fixed"/>
      <w:tblCellMar>
        <w:left w:w="0" w:type="dxa"/>
        <w:right w:w="0" w:type="dxa"/>
      </w:tblCellMar>
      <w:tblLook w:val="04A0" w:firstRow="1" w:lastRow="0" w:firstColumn="1" w:lastColumn="0" w:noHBand="0" w:noVBand="1"/>
    </w:tblPr>
    <w:tblGrid>
      <w:gridCol w:w="7027"/>
      <w:gridCol w:w="2898"/>
    </w:tblGrid>
    <w:tr w:rsidR="00302369" w:rsidTr="00565EBB">
      <w:trPr>
        <w:trHeight w:val="851"/>
      </w:trPr>
      <w:tc>
        <w:tcPr>
          <w:tcW w:w="7027" w:type="dxa"/>
          <w:vAlign w:val="bottom"/>
        </w:tcPr>
        <w:p w:rsidR="00302369" w:rsidRDefault="00302369" w:rsidP="00E72EEA">
          <w:pPr>
            <w:pStyle w:val="Voettekst"/>
          </w:pPr>
          <w:bookmarkStart w:id="17" w:name="bmVisio" w:colFirst="1" w:colLast="1"/>
        </w:p>
      </w:tc>
      <w:tc>
        <w:tcPr>
          <w:tcW w:w="2898" w:type="dxa"/>
          <w:vAlign w:val="bottom"/>
        </w:tcPr>
        <w:p w:rsidR="00302369" w:rsidRDefault="00302369" w:rsidP="001F602D">
          <w:pPr>
            <w:pStyle w:val="doColofon"/>
          </w:pPr>
          <w:r w:rsidRPr="00034EA8">
            <w:rPr>
              <w:b/>
            </w:rPr>
            <w:t>Koninklijke Visio</w:t>
          </w:r>
        </w:p>
        <w:p w:rsidR="00302369" w:rsidRDefault="00302369" w:rsidP="001F602D">
          <w:pPr>
            <w:pStyle w:val="doColofon"/>
          </w:pPr>
          <w:r>
            <w:t>expertisecentrum voor</w:t>
          </w:r>
        </w:p>
        <w:p w:rsidR="00302369" w:rsidRDefault="00302369" w:rsidP="001F602D">
          <w:pPr>
            <w:pStyle w:val="doColofon"/>
          </w:pPr>
          <w:r>
            <w:t>slechtziende en blinde mensen</w:t>
          </w:r>
        </w:p>
      </w:tc>
    </w:tr>
    <w:bookmarkEnd w:id="17"/>
  </w:tbl>
  <w:p w:rsidR="00302369" w:rsidRDefault="00302369">
    <w:pPr>
      <w:pStyle w:val="Voettekst"/>
    </w:pPr>
  </w:p>
  <w:p w:rsidR="00302369" w:rsidRDefault="003023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94" w:rsidRDefault="00E91094" w:rsidP="008E0750">
      <w:pPr>
        <w:spacing w:line="240" w:lineRule="auto"/>
      </w:pPr>
      <w:r>
        <w:separator/>
      </w:r>
    </w:p>
  </w:footnote>
  <w:footnote w:type="continuationSeparator" w:id="0">
    <w:p w:rsidR="00E91094" w:rsidRDefault="00E91094" w:rsidP="008E07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bmNextPage"/>
  <w:p w:rsidR="00302369" w:rsidRDefault="00302369"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2719EB99" wp14:editId="287021C7">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369" w:rsidRDefault="00302369" w:rsidP="00994FE6">
                          <w:r>
                            <w:rPr>
                              <w:noProof/>
                              <w:lang w:eastAsia="nl-NL"/>
                            </w:rPr>
                            <w:drawing>
                              <wp:inline distT="0" distB="0" distL="0" distR="0" wp14:anchorId="1C5534BC" wp14:editId="0BD4DD40">
                                <wp:extent cx="1793240" cy="60723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NextPage" o:spid="_x0000_s1039"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302369" w:rsidRDefault="00302369" w:rsidP="00994FE6">
                    <w:r>
                      <w:rPr>
                        <w:noProof/>
                        <w:lang w:eastAsia="nl-NL"/>
                      </w:rPr>
                      <w:drawing>
                        <wp:inline distT="0" distB="0" distL="0" distR="0" wp14:anchorId="3BCC285A" wp14:editId="2234E0C9">
                          <wp:extent cx="1793240" cy="60723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2"/>
  </w:p>
  <w:p w:rsidR="00302369" w:rsidRDefault="00302369">
    <w:pPr>
      <w:pStyle w:val="Koptekst"/>
    </w:pPr>
    <w:r>
      <w:rPr>
        <w:noProof/>
        <w:lang w:eastAsia="nl-NL"/>
      </w:rPr>
      <mc:AlternateContent>
        <mc:Choice Requires="wps">
          <w:drawing>
            <wp:anchor distT="0" distB="0" distL="114300" distR="114300" simplePos="0" relativeHeight="251661312" behindDoc="1" locked="0" layoutInCell="1" allowOverlap="1" wp14:anchorId="70CC96EC" wp14:editId="73C6CE72">
              <wp:simplePos x="0" y="0"/>
              <wp:positionH relativeFrom="page">
                <wp:posOffset>5181600</wp:posOffset>
              </wp:positionH>
              <wp:positionV relativeFrom="page">
                <wp:posOffset>542925</wp:posOffset>
              </wp:positionV>
              <wp:extent cx="2123280" cy="371520"/>
              <wp:effectExtent l="0" t="0" r="10795" b="12700"/>
              <wp:wrapSquare wrapText="bothSides"/>
              <wp:docPr id="3" name="ColofonNextPage"/>
              <wp:cNvGraphicFramePr/>
              <a:graphic xmlns:a="http://schemas.openxmlformats.org/drawingml/2006/main">
                <a:graphicData uri="http://schemas.microsoft.com/office/word/2010/wordprocessingShape">
                  <wps:wsp>
                    <wps:cNvSpPr txBox="1"/>
                    <wps:spPr>
                      <a:xfrm>
                        <a:off x="0" y="0"/>
                        <a:ext cx="2123280" cy="37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0" w:type="dxa"/>
                              <w:right w:w="0" w:type="dxa"/>
                            </w:tblCellMar>
                            <w:tblLook w:val="04A0" w:firstRow="1" w:lastRow="0" w:firstColumn="1" w:lastColumn="0" w:noHBand="0" w:noVBand="1"/>
                          </w:tblPr>
                          <w:tblGrid>
                            <w:gridCol w:w="3332"/>
                          </w:tblGrid>
                          <w:tr w:rsidR="002152C3" w:rsidTr="00805FA5">
                            <w:tc>
                              <w:tcPr>
                                <w:tcW w:w="3333" w:type="dxa"/>
                              </w:tcPr>
                              <w:p w:rsidR="00302369" w:rsidRDefault="0077330F" w:rsidP="0068056F">
                                <w:pPr>
                                  <w:pStyle w:val="doColofonPagina2"/>
                                </w:pPr>
                                <w:r>
                                  <w:rPr>
                                    <w:b/>
                                  </w:rPr>
                                  <w:t>P</w:t>
                                </w:r>
                                <w:r w:rsidR="00302369" w:rsidRPr="00034EA8">
                                  <w:rPr>
                                    <w:b/>
                                  </w:rPr>
                                  <w:t>agina</w:t>
                                </w:r>
                                <w:r w:rsidR="00302369">
                                  <w:t xml:space="preserve">  </w:t>
                                </w:r>
                                <w:r w:rsidR="00302369">
                                  <w:fldChar w:fldCharType="begin"/>
                                </w:r>
                                <w:r w:rsidR="00302369">
                                  <w:instrText xml:space="preserve"> PAGE  \* Arabic </w:instrText>
                                </w:r>
                                <w:r w:rsidR="00302369">
                                  <w:fldChar w:fldCharType="separate"/>
                                </w:r>
                                <w:r w:rsidR="000F37AB">
                                  <w:rPr>
                                    <w:noProof/>
                                  </w:rPr>
                                  <w:t>2</w:t>
                                </w:r>
                                <w:r w:rsidR="00302369">
                                  <w:fldChar w:fldCharType="end"/>
                                </w:r>
                                <w:r w:rsidR="00302369">
                                  <w:t>/</w:t>
                                </w:r>
                                <w:fldSimple w:instr=" NUMPAGES  \* Arabic ">
                                  <w:r w:rsidR="000F37AB">
                                    <w:rPr>
                                      <w:noProof/>
                                    </w:rPr>
                                    <w:t>2</w:t>
                                  </w:r>
                                </w:fldSimple>
                              </w:p>
                            </w:tc>
                          </w:tr>
                          <w:tr w:rsidR="002152C3" w:rsidTr="00034EA8">
                            <w:trPr>
                              <w:trHeight w:val="240"/>
                            </w:trPr>
                            <w:tc>
                              <w:tcPr>
                                <w:tcW w:w="3333" w:type="dxa"/>
                              </w:tcPr>
                              <w:p w:rsidR="0077330F" w:rsidRDefault="00302369" w:rsidP="00A6378E">
                                <w:pPr>
                                  <w:pStyle w:val="doColofonPagina2"/>
                                </w:pPr>
                                <w:bookmarkStart w:id="3" w:name="bmDate2" w:colFirst="0" w:colLast="0"/>
                                <w:r w:rsidRPr="00034EA8">
                                  <w:rPr>
                                    <w:b/>
                                  </w:rPr>
                                  <w:t>Datum</w:t>
                                </w:r>
                                <w:r>
                                  <w:t xml:space="preserve">  </w:t>
                                </w:r>
                                <w:r w:rsidR="0077330F">
                                  <w:t xml:space="preserve">7 </w:t>
                                </w:r>
                                <w:r w:rsidR="00A6378E">
                                  <w:t xml:space="preserve">maart </w:t>
                                </w:r>
                                <w:r w:rsidR="0077330F">
                                  <w:t>2018</w:t>
                                </w:r>
                              </w:p>
                            </w:tc>
                          </w:tr>
                          <w:bookmarkEnd w:id="3"/>
                        </w:tbl>
                        <w:p w:rsidR="00302369" w:rsidRDefault="00302369"/>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lofonNextPage" o:spid="_x0000_s1027" type="#_x0000_t202" style="position:absolute;margin-left:408pt;margin-top:42.75pt;width:167.2pt;height:2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" filled="f" stroked="f" strokeweight=".5pt">
              <v:textbox style="mso-fit-shape-to-text:t" inset="0,0,0,0">
                <w:txbxContent>
                  <w:tbl>
                    <w:tblPr>
                      <w:tblW w:w="0" w:type="auto"/>
                      <w:tblCellMar>
                        <w:left w:w="0" w:type="dxa"/>
                        <w:right w:w="0" w:type="dxa"/>
                      </w:tblCellMar>
                      <w:tblLook w:val="04A0" w:firstRow="1" w:lastRow="0" w:firstColumn="1" w:lastColumn="0" w:noHBand="0" w:noVBand="1"/>
                    </w:tblPr>
                    <w:tblGrid>
                      <w:gridCol w:w="3332"/>
                    </w:tblGrid>
                    <w:tr w:rsidR="002152C3" w:rsidTr="00805FA5">
                      <w:tc>
                        <w:tcPr>
                          <w:tcW w:w="3333" w:type="dxa"/>
                        </w:tcPr>
                        <w:p w:rsidR="00302369" w:rsidRDefault="0077330F" w:rsidP="0068056F">
                          <w:pPr>
                            <w:pStyle w:val="doColofonPagina2"/>
                          </w:pPr>
                          <w:r>
                            <w:rPr>
                              <w:b/>
                            </w:rPr>
                            <w:t>P</w:t>
                          </w:r>
                          <w:r w:rsidR="00302369" w:rsidRPr="00034EA8">
                            <w:rPr>
                              <w:b/>
                            </w:rPr>
                            <w:t>agina</w:t>
                          </w:r>
                          <w:r w:rsidR="00302369">
                            <w:t xml:space="preserve">  </w:t>
                          </w:r>
                          <w:r w:rsidR="00302369">
                            <w:fldChar w:fldCharType="begin"/>
                          </w:r>
                          <w:r w:rsidR="00302369">
                            <w:instrText xml:space="preserve"> PAGE  \* Arabic </w:instrText>
                          </w:r>
                          <w:r w:rsidR="00302369">
                            <w:fldChar w:fldCharType="separate"/>
                          </w:r>
                          <w:r w:rsidR="000F37AB">
                            <w:rPr>
                              <w:noProof/>
                            </w:rPr>
                            <w:t>2</w:t>
                          </w:r>
                          <w:r w:rsidR="00302369">
                            <w:fldChar w:fldCharType="end"/>
                          </w:r>
                          <w:r w:rsidR="00302369">
                            <w:t>/</w:t>
                          </w:r>
                          <w:fldSimple w:instr=" NUMPAGES  \* Arabic ">
                            <w:r w:rsidR="000F37AB">
                              <w:rPr>
                                <w:noProof/>
                              </w:rPr>
                              <w:t>2</w:t>
                            </w:r>
                          </w:fldSimple>
                        </w:p>
                      </w:tc>
                    </w:tr>
                    <w:tr w:rsidR="002152C3" w:rsidTr="00034EA8">
                      <w:trPr>
                        <w:trHeight w:val="240"/>
                      </w:trPr>
                      <w:tc>
                        <w:tcPr>
                          <w:tcW w:w="3333" w:type="dxa"/>
                        </w:tcPr>
                        <w:p w:rsidR="0077330F" w:rsidRDefault="00302369" w:rsidP="00A6378E">
                          <w:pPr>
                            <w:pStyle w:val="doColofonPagina2"/>
                          </w:pPr>
                          <w:bookmarkStart w:id="4" w:name="bmDate2" w:colFirst="0" w:colLast="0"/>
                          <w:r w:rsidRPr="00034EA8">
                            <w:rPr>
                              <w:b/>
                            </w:rPr>
                            <w:t>Datum</w:t>
                          </w:r>
                          <w:r>
                            <w:t xml:space="preserve">  </w:t>
                          </w:r>
                          <w:r w:rsidR="0077330F">
                            <w:t xml:space="preserve">7 </w:t>
                          </w:r>
                          <w:r w:rsidR="00A6378E">
                            <w:t xml:space="preserve">maart </w:t>
                          </w:r>
                          <w:r w:rsidR="0077330F">
                            <w:t>2018</w:t>
                          </w:r>
                        </w:p>
                      </w:tc>
                    </w:tr>
                    <w:bookmarkEnd w:id="4"/>
                  </w:tbl>
                  <w:p w:rsidR="00302369" w:rsidRDefault="00302369"/>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bmFirstPage"/>
  <w:p w:rsidR="00302369" w:rsidRDefault="00302369"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2CEAEF37" wp14:editId="4BE7D7F0">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369" w:rsidRDefault="00302369">
                          <w:bookmarkStart w:id="6" w:name="Logo"/>
                          <w:r>
                            <w:rPr>
                              <w:noProof/>
                              <w:lang w:eastAsia="nl-NL"/>
                            </w:rPr>
                            <w:drawing>
                              <wp:inline distT="0" distB="0" distL="0" distR="0" wp14:anchorId="796DE125" wp14:editId="07633D7C">
                                <wp:extent cx="1793240" cy="6072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FirstPage" o:spid="_x0000_s1041"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6/dw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" filled="f" stroked="f" strokeweight=".5pt">
              <v:textbox inset="0,0,0,0">
                <w:txbxContent>
                  <w:p w:rsidR="00302369" w:rsidRDefault="00302369">
                    <w:bookmarkStart w:id="9" w:name="Logo"/>
                    <w:r>
                      <w:rPr>
                        <w:noProof/>
                        <w:lang w:eastAsia="nl-NL"/>
                      </w:rPr>
                      <w:drawing>
                        <wp:inline distT="0" distB="0" distL="0" distR="0" wp14:anchorId="71754BE8" wp14:editId="3BEDEA15">
                          <wp:extent cx="1793240" cy="6072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9"/>
                  </w:p>
                </w:txbxContent>
              </v:textbox>
              <w10:wrap anchorx="page" anchory="page"/>
              <w10:anchorlock/>
            </v:shape>
          </w:pict>
        </mc:Fallback>
      </mc:AlternateContent>
    </w:r>
    <w:r>
      <w:t xml:space="preserve">  </w:t>
    </w:r>
    <w:bookmarkEnd w:id="5"/>
  </w:p>
  <w:p w:rsidR="00302369" w:rsidRDefault="00302369" w:rsidP="00545407">
    <w:pPr>
      <w:pStyle w:val="Koptekst"/>
    </w:pPr>
    <w:r>
      <w:rPr>
        <w:noProof/>
        <w:lang w:eastAsia="nl-NL"/>
      </w:rPr>
      <mc:AlternateContent>
        <mc:Choice Requires="wps">
          <w:drawing>
            <wp:anchor distT="0" distB="0" distL="114300" distR="114300" simplePos="0" relativeHeight="251659264" behindDoc="1" locked="1" layoutInCell="1" allowOverlap="1" wp14:anchorId="1853EC8E" wp14:editId="66A6B94F">
              <wp:simplePos x="0" y="0"/>
              <wp:positionH relativeFrom="page">
                <wp:posOffset>5181600</wp:posOffset>
              </wp:positionH>
              <wp:positionV relativeFrom="page">
                <wp:posOffset>542925</wp:posOffset>
              </wp:positionV>
              <wp:extent cx="2123280" cy="1247760"/>
              <wp:effectExtent l="0" t="0" r="10795" b="228600"/>
              <wp:wrapSquare wrapText="bothSides"/>
              <wp:docPr id="1" name="Colofon1"/>
              <wp:cNvGraphicFramePr/>
              <a:graphic xmlns:a="http://schemas.openxmlformats.org/drawingml/2006/main">
                <a:graphicData uri="http://schemas.microsoft.com/office/word/2010/wordprocessingShape">
                  <wps:wsp>
                    <wps:cNvSpPr txBox="1"/>
                    <wps:spPr>
                      <a:xfrm>
                        <a:off x="0" y="0"/>
                        <a:ext cx="2123280" cy="124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349" w:type="dxa"/>
                            <w:tblLayout w:type="fixed"/>
                            <w:tblCellMar>
                              <w:left w:w="0" w:type="dxa"/>
                              <w:bottom w:w="57" w:type="dxa"/>
                              <w:right w:w="0" w:type="dxa"/>
                            </w:tblCellMar>
                            <w:tblLook w:val="04A0" w:firstRow="1" w:lastRow="0" w:firstColumn="1" w:lastColumn="0" w:noHBand="0" w:noVBand="1"/>
                          </w:tblPr>
                          <w:tblGrid>
                            <w:gridCol w:w="3349"/>
                          </w:tblGrid>
                          <w:tr w:rsidR="00302369" w:rsidTr="002152C3">
                            <w:trPr>
                              <w:cantSplit/>
                              <w:trHeight w:val="240"/>
                            </w:trPr>
                            <w:tc>
                              <w:tcPr>
                                <w:tcW w:w="3349" w:type="dxa"/>
                              </w:tcPr>
                              <w:p w:rsidR="00302369" w:rsidRDefault="00302369" w:rsidP="00936901">
                                <w:pPr>
                                  <w:pStyle w:val="doColofon"/>
                                </w:pPr>
                                <w:bookmarkStart w:id="7" w:name="bmAuthor" w:colFirst="0" w:colLast="0"/>
                                <w:r w:rsidRPr="00034EA8">
                                  <w:rPr>
                                    <w:b/>
                                  </w:rPr>
                                  <w:t>Auteur</w:t>
                                </w:r>
                                <w:r>
                                  <w:t xml:space="preserve">  Antonietta Asta</w:t>
                                </w:r>
                              </w:p>
                            </w:tc>
                          </w:tr>
                          <w:tr w:rsidR="00302369" w:rsidTr="002152C3">
                            <w:trPr>
                              <w:trHeight w:hRule="exact" w:val="20"/>
                            </w:trPr>
                            <w:tc>
                              <w:tcPr>
                                <w:tcW w:w="3349" w:type="dxa"/>
                              </w:tcPr>
                              <w:p w:rsidR="00302369" w:rsidRPr="00034EA8" w:rsidRDefault="00302369" w:rsidP="00936901">
                                <w:pPr>
                                  <w:pStyle w:val="doColofon"/>
                                </w:pPr>
                                <w:bookmarkStart w:id="8" w:name="bmOurRef" w:colFirst="0" w:colLast="0"/>
                                <w:bookmarkEnd w:id="7"/>
                              </w:p>
                            </w:tc>
                          </w:tr>
                          <w:tr w:rsidR="00302369" w:rsidTr="002152C3">
                            <w:trPr>
                              <w:trHeight w:val="240"/>
                            </w:trPr>
                            <w:tc>
                              <w:tcPr>
                                <w:tcW w:w="3349" w:type="dxa"/>
                              </w:tcPr>
                              <w:p w:rsidR="00302369" w:rsidRDefault="00302369" w:rsidP="00C462DB">
                                <w:pPr>
                                  <w:pStyle w:val="doColofon"/>
                                </w:pPr>
                                <w:bookmarkStart w:id="9" w:name="bmStatus" w:colFirst="0" w:colLast="0"/>
                                <w:bookmarkEnd w:id="8"/>
                                <w:r w:rsidRPr="00034EA8">
                                  <w:rPr>
                                    <w:b/>
                                  </w:rPr>
                                  <w:t>Status</w:t>
                                </w:r>
                                <w:r>
                                  <w:t xml:space="preserve">  </w:t>
                                </w:r>
                                <w:r w:rsidR="00C462DB">
                                  <w:t>definitief</w:t>
                                </w:r>
                              </w:p>
                            </w:tc>
                          </w:tr>
                          <w:tr w:rsidR="00302369" w:rsidTr="002152C3">
                            <w:trPr>
                              <w:trHeight w:val="240"/>
                            </w:trPr>
                            <w:tc>
                              <w:tcPr>
                                <w:tcW w:w="3349" w:type="dxa"/>
                              </w:tcPr>
                              <w:p w:rsidR="00302369" w:rsidRDefault="00302369" w:rsidP="00C462DB">
                                <w:pPr>
                                  <w:pStyle w:val="doColofon"/>
                                </w:pPr>
                                <w:bookmarkStart w:id="10" w:name="bmDate" w:colFirst="0" w:colLast="0"/>
                                <w:bookmarkEnd w:id="9"/>
                                <w:r w:rsidRPr="00034EA8">
                                  <w:rPr>
                                    <w:b/>
                                  </w:rPr>
                                  <w:t>Datum</w:t>
                                </w:r>
                                <w:r>
                                  <w:t xml:space="preserve">  </w:t>
                                </w:r>
                                <w:r w:rsidR="008643AE">
                                  <w:t xml:space="preserve">7 </w:t>
                                </w:r>
                                <w:r w:rsidR="00C462DB">
                                  <w:t>maart</w:t>
                                </w:r>
                                <w:r>
                                  <w:t xml:space="preserve"> 201</w:t>
                                </w:r>
                                <w:r w:rsidR="008643AE">
                                  <w:t>8</w:t>
                                </w:r>
                              </w:p>
                            </w:tc>
                          </w:tr>
                          <w:tr w:rsidR="00302369" w:rsidTr="002152C3">
                            <w:trPr>
                              <w:trHeight w:hRule="exact" w:val="20"/>
                            </w:trPr>
                            <w:tc>
                              <w:tcPr>
                                <w:tcW w:w="3349" w:type="dxa"/>
                              </w:tcPr>
                              <w:p w:rsidR="00302369" w:rsidRPr="00034EA8" w:rsidRDefault="00302369" w:rsidP="00936901">
                                <w:pPr>
                                  <w:pStyle w:val="doColofon"/>
                                </w:pPr>
                                <w:bookmarkStart w:id="11" w:name="bmSubject" w:colFirst="0" w:colLast="0"/>
                                <w:bookmarkEnd w:id="10"/>
                              </w:p>
                            </w:tc>
                          </w:tr>
                          <w:bookmarkEnd w:id="11"/>
                        </w:tbl>
                        <w:p w:rsidR="00302369" w:rsidRDefault="00302369" w:rsidP="0028142A">
                          <w:pPr>
                            <w:spacing w:line="2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lofon1" o:spid="_x0000_s1029" type="#_x0000_t202" style="position:absolute;margin-left:408pt;margin-top:42.75pt;width:167.2pt;height:9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" filled="f" stroked="f" strokeweight=".5pt">
              <v:textbox style="mso-fit-shape-to-text:t" inset="0,0,0,0">
                <w:txbxContent>
                  <w:tbl>
                    <w:tblPr>
                      <w:tblW w:w="3349" w:type="dxa"/>
                      <w:tblLayout w:type="fixed"/>
                      <w:tblCellMar>
                        <w:left w:w="0" w:type="dxa"/>
                        <w:bottom w:w="57" w:type="dxa"/>
                        <w:right w:w="0" w:type="dxa"/>
                      </w:tblCellMar>
                      <w:tblLook w:val="04A0" w:firstRow="1" w:lastRow="0" w:firstColumn="1" w:lastColumn="0" w:noHBand="0" w:noVBand="1"/>
                    </w:tblPr>
                    <w:tblGrid>
                      <w:gridCol w:w="3349"/>
                    </w:tblGrid>
                    <w:tr w:rsidR="00302369" w:rsidTr="002152C3">
                      <w:trPr>
                        <w:cantSplit/>
                        <w:trHeight w:val="240"/>
                      </w:trPr>
                      <w:tc>
                        <w:tcPr>
                          <w:tcW w:w="3349" w:type="dxa"/>
                        </w:tcPr>
                        <w:p w:rsidR="00302369" w:rsidRDefault="00302369" w:rsidP="00936901">
                          <w:pPr>
                            <w:pStyle w:val="doColofon"/>
                          </w:pPr>
                          <w:bookmarkStart w:id="12" w:name="bmAuthor" w:colFirst="0" w:colLast="0"/>
                          <w:r w:rsidRPr="00034EA8">
                            <w:rPr>
                              <w:b/>
                            </w:rPr>
                            <w:t>Auteur</w:t>
                          </w:r>
                          <w:r>
                            <w:t xml:space="preserve">  Antonietta Asta</w:t>
                          </w:r>
                        </w:p>
                      </w:tc>
                    </w:tr>
                    <w:tr w:rsidR="00302369" w:rsidTr="002152C3">
                      <w:trPr>
                        <w:trHeight w:hRule="exact" w:val="20"/>
                      </w:trPr>
                      <w:tc>
                        <w:tcPr>
                          <w:tcW w:w="3349" w:type="dxa"/>
                        </w:tcPr>
                        <w:p w:rsidR="00302369" w:rsidRPr="00034EA8" w:rsidRDefault="00302369" w:rsidP="00936901">
                          <w:pPr>
                            <w:pStyle w:val="doColofon"/>
                          </w:pPr>
                          <w:bookmarkStart w:id="13" w:name="bmOurRef" w:colFirst="0" w:colLast="0"/>
                          <w:bookmarkEnd w:id="12"/>
                        </w:p>
                      </w:tc>
                    </w:tr>
                    <w:tr w:rsidR="00302369" w:rsidTr="002152C3">
                      <w:trPr>
                        <w:trHeight w:val="240"/>
                      </w:trPr>
                      <w:tc>
                        <w:tcPr>
                          <w:tcW w:w="3349" w:type="dxa"/>
                        </w:tcPr>
                        <w:p w:rsidR="00302369" w:rsidRDefault="00302369" w:rsidP="00C462DB">
                          <w:pPr>
                            <w:pStyle w:val="doColofon"/>
                          </w:pPr>
                          <w:bookmarkStart w:id="14" w:name="bmStatus" w:colFirst="0" w:colLast="0"/>
                          <w:bookmarkEnd w:id="13"/>
                          <w:r w:rsidRPr="00034EA8">
                            <w:rPr>
                              <w:b/>
                            </w:rPr>
                            <w:t>Status</w:t>
                          </w:r>
                          <w:r>
                            <w:t xml:space="preserve">  </w:t>
                          </w:r>
                          <w:r w:rsidR="00C462DB">
                            <w:t>definitief</w:t>
                          </w:r>
                        </w:p>
                      </w:tc>
                    </w:tr>
                    <w:tr w:rsidR="00302369" w:rsidTr="002152C3">
                      <w:trPr>
                        <w:trHeight w:val="240"/>
                      </w:trPr>
                      <w:tc>
                        <w:tcPr>
                          <w:tcW w:w="3349" w:type="dxa"/>
                        </w:tcPr>
                        <w:p w:rsidR="00302369" w:rsidRDefault="00302369" w:rsidP="00C462DB">
                          <w:pPr>
                            <w:pStyle w:val="doColofon"/>
                          </w:pPr>
                          <w:bookmarkStart w:id="15" w:name="bmDate" w:colFirst="0" w:colLast="0"/>
                          <w:bookmarkEnd w:id="14"/>
                          <w:r w:rsidRPr="00034EA8">
                            <w:rPr>
                              <w:b/>
                            </w:rPr>
                            <w:t>Datum</w:t>
                          </w:r>
                          <w:r>
                            <w:t xml:space="preserve">  </w:t>
                          </w:r>
                          <w:r w:rsidR="008643AE">
                            <w:t xml:space="preserve">7 </w:t>
                          </w:r>
                          <w:r w:rsidR="00C462DB">
                            <w:t>maart</w:t>
                          </w:r>
                          <w:r>
                            <w:t xml:space="preserve"> 201</w:t>
                          </w:r>
                          <w:r w:rsidR="008643AE">
                            <w:t>8</w:t>
                          </w:r>
                        </w:p>
                      </w:tc>
                    </w:tr>
                    <w:tr w:rsidR="00302369" w:rsidTr="002152C3">
                      <w:trPr>
                        <w:trHeight w:hRule="exact" w:val="20"/>
                      </w:trPr>
                      <w:tc>
                        <w:tcPr>
                          <w:tcW w:w="3349" w:type="dxa"/>
                        </w:tcPr>
                        <w:p w:rsidR="00302369" w:rsidRPr="00034EA8" w:rsidRDefault="00302369" w:rsidP="00936901">
                          <w:pPr>
                            <w:pStyle w:val="doColofon"/>
                          </w:pPr>
                          <w:bookmarkStart w:id="16" w:name="bmSubject" w:colFirst="0" w:colLast="0"/>
                          <w:bookmarkEnd w:id="15"/>
                        </w:p>
                      </w:tc>
                    </w:tr>
                    <w:bookmarkEnd w:id="16"/>
                  </w:tbl>
                  <w:p w:rsidR="00302369" w:rsidRDefault="00302369" w:rsidP="0028142A">
                    <w:pPr>
                      <w:spacing w:line="20" w:lineRule="exact"/>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019"/>
    <w:multiLevelType w:val="hybridMultilevel"/>
    <w:tmpl w:val="DE68E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946966"/>
    <w:multiLevelType w:val="hybridMultilevel"/>
    <w:tmpl w:val="66E84852"/>
    <w:lvl w:ilvl="0" w:tplc="A0D463C2">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02582C"/>
    <w:multiLevelType w:val="hybridMultilevel"/>
    <w:tmpl w:val="D576C86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0F777422"/>
    <w:multiLevelType w:val="hybridMultilevel"/>
    <w:tmpl w:val="3A4024F2"/>
    <w:lvl w:ilvl="0" w:tplc="04130017">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
    <w:nsid w:val="1E167003"/>
    <w:multiLevelType w:val="hybridMultilevel"/>
    <w:tmpl w:val="F9D04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4E7C3C"/>
    <w:multiLevelType w:val="hybridMultilevel"/>
    <w:tmpl w:val="CA6E8614"/>
    <w:lvl w:ilvl="0" w:tplc="DD74470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4E6CD9"/>
    <w:multiLevelType w:val="hybridMultilevel"/>
    <w:tmpl w:val="FFB68786"/>
    <w:lvl w:ilvl="0" w:tplc="A0D463C2">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0D54B0"/>
    <w:multiLevelType w:val="hybridMultilevel"/>
    <w:tmpl w:val="A68E0AE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49C71AA3"/>
    <w:multiLevelType w:val="hybridMultilevel"/>
    <w:tmpl w:val="2BE2F47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820EB"/>
    <w:multiLevelType w:val="hybridMultilevel"/>
    <w:tmpl w:val="8E2A8350"/>
    <w:lvl w:ilvl="0" w:tplc="04130011">
      <w:start w:val="1"/>
      <w:numFmt w:val="decimal"/>
      <w:lvlText w:val="%1)"/>
      <w:lvlJc w:val="left"/>
      <w:pPr>
        <w:ind w:left="720" w:hanging="360"/>
      </w:pPr>
      <w:rPr>
        <w:rFonts w:hint="default"/>
      </w:rPr>
    </w:lvl>
    <w:lvl w:ilvl="1" w:tplc="2686641A">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2221D42"/>
    <w:multiLevelType w:val="hybridMultilevel"/>
    <w:tmpl w:val="2814D1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52386656"/>
    <w:multiLevelType w:val="hybridMultilevel"/>
    <w:tmpl w:val="828CAA9E"/>
    <w:lvl w:ilvl="0" w:tplc="DD74470A">
      <w:numFmt w:val="bullet"/>
      <w:lvlText w:val=""/>
      <w:lvlJc w:val="left"/>
      <w:pPr>
        <w:ind w:left="1004" w:hanging="360"/>
      </w:pPr>
      <w:rPr>
        <w:rFonts w:ascii="Symbol" w:eastAsia="Times New Roman" w:hAnsi="Symbol" w:cs="Arial"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13">
    <w:nsid w:val="52735BB7"/>
    <w:multiLevelType w:val="hybridMultilevel"/>
    <w:tmpl w:val="1A0A3E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578601DD"/>
    <w:multiLevelType w:val="hybridMultilevel"/>
    <w:tmpl w:val="49303C32"/>
    <w:lvl w:ilvl="0" w:tplc="36FA9090">
      <w:numFmt w:val="bullet"/>
      <w:lvlText w:val="•"/>
      <w:lvlJc w:val="left"/>
      <w:pPr>
        <w:ind w:left="1164" w:hanging="744"/>
      </w:pPr>
      <w:rPr>
        <w:rFonts w:ascii="Verdana" w:eastAsia="Times New Roman" w:hAnsi="Verdana"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nsid w:val="58341694"/>
    <w:multiLevelType w:val="hybridMultilevel"/>
    <w:tmpl w:val="DBE0BEF8"/>
    <w:lvl w:ilvl="0" w:tplc="9ADA25AE">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5AC46C1B"/>
    <w:multiLevelType w:val="hybridMultilevel"/>
    <w:tmpl w:val="51628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C5621FB"/>
    <w:multiLevelType w:val="hybridMultilevel"/>
    <w:tmpl w:val="A0682DE0"/>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8">
    <w:nsid w:val="5EBA5051"/>
    <w:multiLevelType w:val="hybridMultilevel"/>
    <w:tmpl w:val="DFE026E2"/>
    <w:lvl w:ilvl="0" w:tplc="EAFECE12">
      <w:start w:val="88"/>
      <w:numFmt w:val="bullet"/>
      <w:lvlText w:val="-"/>
      <w:lvlJc w:val="left"/>
      <w:pPr>
        <w:ind w:left="1004" w:hanging="360"/>
      </w:pPr>
      <w:rPr>
        <w:rFonts w:ascii="Arial" w:eastAsia="Times New Roman"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nsid w:val="62896EDD"/>
    <w:multiLevelType w:val="hybridMultilevel"/>
    <w:tmpl w:val="D404200C"/>
    <w:lvl w:ilvl="0" w:tplc="A0D463C2">
      <w:start w:val="1"/>
      <w:numFmt w:val="bullet"/>
      <w:lvlText w:val="-"/>
      <w:lvlJc w:val="left"/>
      <w:pPr>
        <w:ind w:left="1146" w:hanging="360"/>
      </w:pPr>
      <w:rPr>
        <w:rFonts w:ascii="Calibri" w:eastAsia="Times New Roman" w:hAnsi="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0">
    <w:nsid w:val="6C8B5353"/>
    <w:multiLevelType w:val="hybridMultilevel"/>
    <w:tmpl w:val="C120A272"/>
    <w:lvl w:ilvl="0" w:tplc="A0D463C2">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DD71C49"/>
    <w:multiLevelType w:val="hybridMultilevel"/>
    <w:tmpl w:val="B8A082B2"/>
    <w:lvl w:ilvl="0" w:tplc="A0D463C2">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2126CE4"/>
    <w:multiLevelType w:val="hybridMultilevel"/>
    <w:tmpl w:val="5C967F0E"/>
    <w:lvl w:ilvl="0" w:tplc="EAFECE12">
      <w:start w:val="8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2"/>
  </w:num>
  <w:num w:numId="5">
    <w:abstractNumId w:val="16"/>
  </w:num>
  <w:num w:numId="6">
    <w:abstractNumId w:val="19"/>
  </w:num>
  <w:num w:numId="7">
    <w:abstractNumId w:val="18"/>
  </w:num>
  <w:num w:numId="8">
    <w:abstractNumId w:val="22"/>
  </w:num>
  <w:num w:numId="9">
    <w:abstractNumId w:val="1"/>
  </w:num>
  <w:num w:numId="10">
    <w:abstractNumId w:val="21"/>
  </w:num>
  <w:num w:numId="11">
    <w:abstractNumId w:val="6"/>
  </w:num>
  <w:num w:numId="12">
    <w:abstractNumId w:val="20"/>
  </w:num>
  <w:num w:numId="13">
    <w:abstractNumId w:val="0"/>
  </w:num>
  <w:num w:numId="14">
    <w:abstractNumId w:val="5"/>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14"/>
  </w:num>
  <w:num w:numId="20">
    <w:abstractNumId w:val="10"/>
  </w:num>
  <w:num w:numId="21">
    <w:abstractNumId w:val="8"/>
  </w:num>
  <w:num w:numId="22">
    <w:abstractNumId w:val="4"/>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38e21971-2dca-450f-a7c9-3d3a4f5b7b34&lt;/ID&gt;_x000d__x000a_  &lt;profileAlias&gt;Antonietta&lt;/profileAlias&gt;_x000d__x000a_  &lt;Division&gt;Bedrijfsbureau&lt;/Division&gt;_x000d__x000a_  &lt;Location&gt;Huizen&lt;/Location&gt;_x000d__x000a_  &lt;Department&gt;Communicatie&lt;/Department&gt;_x000d__x000a_  &lt;Functie&gt;communicatieadviseur&lt;/Functie&gt;_x000d__x000a_  &lt;txtSignerName&gt;Antonietta Asta&lt;/txtSignerName&gt;_x000d__x000a_  &lt;txtTelephone&gt;0642913463&lt;/txtTelephone&gt;_x000d__x000a_  &lt;txtEmail&gt;antoniettaasta@visio.org&lt;/txtEmail&gt;_x000d__x000a_&lt;/Profile&gt;"/>
  </w:docVars>
  <w:rsids>
    <w:rsidRoot w:val="00034EA8"/>
    <w:rsid w:val="000038EA"/>
    <w:rsid w:val="0001212F"/>
    <w:rsid w:val="00024408"/>
    <w:rsid w:val="00034EA8"/>
    <w:rsid w:val="0003754E"/>
    <w:rsid w:val="000414B3"/>
    <w:rsid w:val="000445D9"/>
    <w:rsid w:val="00045387"/>
    <w:rsid w:val="00047134"/>
    <w:rsid w:val="000513FC"/>
    <w:rsid w:val="000619B3"/>
    <w:rsid w:val="0007264C"/>
    <w:rsid w:val="000910DB"/>
    <w:rsid w:val="0009266A"/>
    <w:rsid w:val="00096E1C"/>
    <w:rsid w:val="00097567"/>
    <w:rsid w:val="000B0D2A"/>
    <w:rsid w:val="000B2DE9"/>
    <w:rsid w:val="000C0F82"/>
    <w:rsid w:val="000C4705"/>
    <w:rsid w:val="000E0611"/>
    <w:rsid w:val="000E1F65"/>
    <w:rsid w:val="000E34B5"/>
    <w:rsid w:val="000F37AB"/>
    <w:rsid w:val="000F4E08"/>
    <w:rsid w:val="001015AC"/>
    <w:rsid w:val="001023ED"/>
    <w:rsid w:val="001113B0"/>
    <w:rsid w:val="00115B8A"/>
    <w:rsid w:val="00132259"/>
    <w:rsid w:val="001425CD"/>
    <w:rsid w:val="00150D04"/>
    <w:rsid w:val="00177D54"/>
    <w:rsid w:val="001829B2"/>
    <w:rsid w:val="00195D91"/>
    <w:rsid w:val="001962DA"/>
    <w:rsid w:val="00197CC3"/>
    <w:rsid w:val="001A7186"/>
    <w:rsid w:val="001C25CC"/>
    <w:rsid w:val="001C7B47"/>
    <w:rsid w:val="001D397E"/>
    <w:rsid w:val="001D4F2E"/>
    <w:rsid w:val="001D5659"/>
    <w:rsid w:val="001E118A"/>
    <w:rsid w:val="001E2FB0"/>
    <w:rsid w:val="001E66BA"/>
    <w:rsid w:val="001E6BA5"/>
    <w:rsid w:val="001E7456"/>
    <w:rsid w:val="001F30D0"/>
    <w:rsid w:val="001F602D"/>
    <w:rsid w:val="0020408F"/>
    <w:rsid w:val="0021307B"/>
    <w:rsid w:val="002152C3"/>
    <w:rsid w:val="00215681"/>
    <w:rsid w:val="0021571E"/>
    <w:rsid w:val="002236B5"/>
    <w:rsid w:val="002258E7"/>
    <w:rsid w:val="002324A2"/>
    <w:rsid w:val="00234CF3"/>
    <w:rsid w:val="00245EE6"/>
    <w:rsid w:val="00260A50"/>
    <w:rsid w:val="00266A00"/>
    <w:rsid w:val="0028142A"/>
    <w:rsid w:val="002847E9"/>
    <w:rsid w:val="00287E07"/>
    <w:rsid w:val="002959EA"/>
    <w:rsid w:val="00295D12"/>
    <w:rsid w:val="002A4AA3"/>
    <w:rsid w:val="002A7D28"/>
    <w:rsid w:val="002B4F62"/>
    <w:rsid w:val="002D3B74"/>
    <w:rsid w:val="002D3C6A"/>
    <w:rsid w:val="002D72AF"/>
    <w:rsid w:val="002E04B9"/>
    <w:rsid w:val="002E78AB"/>
    <w:rsid w:val="002F5D02"/>
    <w:rsid w:val="002F7B4F"/>
    <w:rsid w:val="003015A8"/>
    <w:rsid w:val="00302369"/>
    <w:rsid w:val="003048A9"/>
    <w:rsid w:val="003061D6"/>
    <w:rsid w:val="00323F8E"/>
    <w:rsid w:val="003347DD"/>
    <w:rsid w:val="00341EF3"/>
    <w:rsid w:val="00365E45"/>
    <w:rsid w:val="00370E08"/>
    <w:rsid w:val="00375BBE"/>
    <w:rsid w:val="00382A96"/>
    <w:rsid w:val="0039087F"/>
    <w:rsid w:val="00392EB6"/>
    <w:rsid w:val="00397439"/>
    <w:rsid w:val="003A3825"/>
    <w:rsid w:val="003A62FB"/>
    <w:rsid w:val="003D3DA8"/>
    <w:rsid w:val="003D4FDA"/>
    <w:rsid w:val="0041032B"/>
    <w:rsid w:val="00417D25"/>
    <w:rsid w:val="004212E5"/>
    <w:rsid w:val="004325FB"/>
    <w:rsid w:val="00435C7A"/>
    <w:rsid w:val="0044094F"/>
    <w:rsid w:val="00443B6F"/>
    <w:rsid w:val="004737B6"/>
    <w:rsid w:val="004879E4"/>
    <w:rsid w:val="0049232C"/>
    <w:rsid w:val="00495AA4"/>
    <w:rsid w:val="00496AC3"/>
    <w:rsid w:val="004A0632"/>
    <w:rsid w:val="004A7C34"/>
    <w:rsid w:val="005016C6"/>
    <w:rsid w:val="00507CC0"/>
    <w:rsid w:val="00515D1F"/>
    <w:rsid w:val="00523AF1"/>
    <w:rsid w:val="005318E4"/>
    <w:rsid w:val="005365BC"/>
    <w:rsid w:val="00545407"/>
    <w:rsid w:val="00561F59"/>
    <w:rsid w:val="00563409"/>
    <w:rsid w:val="00565A26"/>
    <w:rsid w:val="00565EBB"/>
    <w:rsid w:val="00566BE3"/>
    <w:rsid w:val="00574CA9"/>
    <w:rsid w:val="005849C6"/>
    <w:rsid w:val="005939DF"/>
    <w:rsid w:val="00594B92"/>
    <w:rsid w:val="005973A0"/>
    <w:rsid w:val="005A3508"/>
    <w:rsid w:val="005A616E"/>
    <w:rsid w:val="005B7962"/>
    <w:rsid w:val="005E260B"/>
    <w:rsid w:val="005E2ABF"/>
    <w:rsid w:val="005E60ED"/>
    <w:rsid w:val="005F3A2D"/>
    <w:rsid w:val="005F4D74"/>
    <w:rsid w:val="00606F53"/>
    <w:rsid w:val="0061188B"/>
    <w:rsid w:val="00612A61"/>
    <w:rsid w:val="0061386F"/>
    <w:rsid w:val="00622BD0"/>
    <w:rsid w:val="006442B2"/>
    <w:rsid w:val="00645FA6"/>
    <w:rsid w:val="00650627"/>
    <w:rsid w:val="00656386"/>
    <w:rsid w:val="00663169"/>
    <w:rsid w:val="0068056F"/>
    <w:rsid w:val="00683926"/>
    <w:rsid w:val="00683C56"/>
    <w:rsid w:val="00685FA7"/>
    <w:rsid w:val="00687DEB"/>
    <w:rsid w:val="00695397"/>
    <w:rsid w:val="006964AB"/>
    <w:rsid w:val="006B3FA3"/>
    <w:rsid w:val="006B428F"/>
    <w:rsid w:val="006C6DAE"/>
    <w:rsid w:val="006D333E"/>
    <w:rsid w:val="006D4299"/>
    <w:rsid w:val="006E3471"/>
    <w:rsid w:val="006F5C25"/>
    <w:rsid w:val="007015A9"/>
    <w:rsid w:val="007129E9"/>
    <w:rsid w:val="007410C7"/>
    <w:rsid w:val="007418A6"/>
    <w:rsid w:val="00743287"/>
    <w:rsid w:val="007505A1"/>
    <w:rsid w:val="007506D6"/>
    <w:rsid w:val="00756A4C"/>
    <w:rsid w:val="00761DBB"/>
    <w:rsid w:val="00763548"/>
    <w:rsid w:val="0077330F"/>
    <w:rsid w:val="007738E4"/>
    <w:rsid w:val="00783779"/>
    <w:rsid w:val="007847F3"/>
    <w:rsid w:val="00786EA3"/>
    <w:rsid w:val="007B75D9"/>
    <w:rsid w:val="007B797D"/>
    <w:rsid w:val="007F0056"/>
    <w:rsid w:val="007F34A8"/>
    <w:rsid w:val="007F6B08"/>
    <w:rsid w:val="007F7F93"/>
    <w:rsid w:val="00805FA5"/>
    <w:rsid w:val="00813504"/>
    <w:rsid w:val="008314A8"/>
    <w:rsid w:val="00831A04"/>
    <w:rsid w:val="008522F4"/>
    <w:rsid w:val="00852BC4"/>
    <w:rsid w:val="008569A2"/>
    <w:rsid w:val="0086367F"/>
    <w:rsid w:val="008643AE"/>
    <w:rsid w:val="0086459F"/>
    <w:rsid w:val="00864794"/>
    <w:rsid w:val="00867AB9"/>
    <w:rsid w:val="0087480F"/>
    <w:rsid w:val="008860E1"/>
    <w:rsid w:val="008971D2"/>
    <w:rsid w:val="008A3A38"/>
    <w:rsid w:val="008B2FA7"/>
    <w:rsid w:val="008B5C7A"/>
    <w:rsid w:val="008D15B1"/>
    <w:rsid w:val="008D4DBF"/>
    <w:rsid w:val="008D62DE"/>
    <w:rsid w:val="008E0750"/>
    <w:rsid w:val="008E615A"/>
    <w:rsid w:val="008F58DA"/>
    <w:rsid w:val="00900DF5"/>
    <w:rsid w:val="00917174"/>
    <w:rsid w:val="0092393F"/>
    <w:rsid w:val="00924978"/>
    <w:rsid w:val="00936901"/>
    <w:rsid w:val="00946602"/>
    <w:rsid w:val="00955E9E"/>
    <w:rsid w:val="00960450"/>
    <w:rsid w:val="00970E09"/>
    <w:rsid w:val="00994FE6"/>
    <w:rsid w:val="009A1E33"/>
    <w:rsid w:val="009A20EB"/>
    <w:rsid w:val="009B4566"/>
    <w:rsid w:val="009B4FFD"/>
    <w:rsid w:val="009B665E"/>
    <w:rsid w:val="009C4DB1"/>
    <w:rsid w:val="009E2CB9"/>
    <w:rsid w:val="009E4B39"/>
    <w:rsid w:val="009E65A6"/>
    <w:rsid w:val="00A15A3E"/>
    <w:rsid w:val="00A26591"/>
    <w:rsid w:val="00A33D3A"/>
    <w:rsid w:val="00A41E11"/>
    <w:rsid w:val="00A44E6C"/>
    <w:rsid w:val="00A50245"/>
    <w:rsid w:val="00A54264"/>
    <w:rsid w:val="00A5624A"/>
    <w:rsid w:val="00A570AE"/>
    <w:rsid w:val="00A571E2"/>
    <w:rsid w:val="00A577C8"/>
    <w:rsid w:val="00A57F95"/>
    <w:rsid w:val="00A61D30"/>
    <w:rsid w:val="00A6378E"/>
    <w:rsid w:val="00A67080"/>
    <w:rsid w:val="00A72615"/>
    <w:rsid w:val="00A809CF"/>
    <w:rsid w:val="00A81328"/>
    <w:rsid w:val="00A81A5F"/>
    <w:rsid w:val="00A82C13"/>
    <w:rsid w:val="00A92F28"/>
    <w:rsid w:val="00A97AB5"/>
    <w:rsid w:val="00AB186A"/>
    <w:rsid w:val="00AB6C01"/>
    <w:rsid w:val="00AC476F"/>
    <w:rsid w:val="00AC648F"/>
    <w:rsid w:val="00AD6B77"/>
    <w:rsid w:val="00B0534E"/>
    <w:rsid w:val="00B10843"/>
    <w:rsid w:val="00B178BD"/>
    <w:rsid w:val="00B20265"/>
    <w:rsid w:val="00B21CA5"/>
    <w:rsid w:val="00B24007"/>
    <w:rsid w:val="00B278E3"/>
    <w:rsid w:val="00B40437"/>
    <w:rsid w:val="00B463CA"/>
    <w:rsid w:val="00B524D7"/>
    <w:rsid w:val="00B63C69"/>
    <w:rsid w:val="00B80838"/>
    <w:rsid w:val="00B86F8C"/>
    <w:rsid w:val="00B87B66"/>
    <w:rsid w:val="00B92779"/>
    <w:rsid w:val="00BA18EF"/>
    <w:rsid w:val="00BC1154"/>
    <w:rsid w:val="00BC21F9"/>
    <w:rsid w:val="00BD12D0"/>
    <w:rsid w:val="00BD1A97"/>
    <w:rsid w:val="00BD1AB7"/>
    <w:rsid w:val="00BD5E44"/>
    <w:rsid w:val="00BE60F2"/>
    <w:rsid w:val="00C1738A"/>
    <w:rsid w:val="00C175CD"/>
    <w:rsid w:val="00C233D0"/>
    <w:rsid w:val="00C30D83"/>
    <w:rsid w:val="00C3118C"/>
    <w:rsid w:val="00C3408F"/>
    <w:rsid w:val="00C3433D"/>
    <w:rsid w:val="00C37EFF"/>
    <w:rsid w:val="00C462DB"/>
    <w:rsid w:val="00C53FE7"/>
    <w:rsid w:val="00C5504A"/>
    <w:rsid w:val="00C56F99"/>
    <w:rsid w:val="00C75FF4"/>
    <w:rsid w:val="00C86C89"/>
    <w:rsid w:val="00C948D8"/>
    <w:rsid w:val="00C97646"/>
    <w:rsid w:val="00C97A84"/>
    <w:rsid w:val="00CB155E"/>
    <w:rsid w:val="00CC6749"/>
    <w:rsid w:val="00CD288C"/>
    <w:rsid w:val="00CD6538"/>
    <w:rsid w:val="00CF6F92"/>
    <w:rsid w:val="00D002E6"/>
    <w:rsid w:val="00D0466C"/>
    <w:rsid w:val="00D0785C"/>
    <w:rsid w:val="00D1494D"/>
    <w:rsid w:val="00D21A97"/>
    <w:rsid w:val="00D24EF1"/>
    <w:rsid w:val="00D36366"/>
    <w:rsid w:val="00D425C0"/>
    <w:rsid w:val="00D427BB"/>
    <w:rsid w:val="00D52696"/>
    <w:rsid w:val="00D640EB"/>
    <w:rsid w:val="00D72CA5"/>
    <w:rsid w:val="00D74D75"/>
    <w:rsid w:val="00D878F7"/>
    <w:rsid w:val="00D9302E"/>
    <w:rsid w:val="00D978D5"/>
    <w:rsid w:val="00DB4777"/>
    <w:rsid w:val="00DC0C9F"/>
    <w:rsid w:val="00DC391C"/>
    <w:rsid w:val="00DD15E8"/>
    <w:rsid w:val="00DD45AD"/>
    <w:rsid w:val="00DD5CCB"/>
    <w:rsid w:val="00DE2FBE"/>
    <w:rsid w:val="00DE4EB0"/>
    <w:rsid w:val="00E346F0"/>
    <w:rsid w:val="00E47643"/>
    <w:rsid w:val="00E50DF4"/>
    <w:rsid w:val="00E53B89"/>
    <w:rsid w:val="00E541DE"/>
    <w:rsid w:val="00E57729"/>
    <w:rsid w:val="00E70770"/>
    <w:rsid w:val="00E72EEA"/>
    <w:rsid w:val="00E76947"/>
    <w:rsid w:val="00E77826"/>
    <w:rsid w:val="00E835EE"/>
    <w:rsid w:val="00E91094"/>
    <w:rsid w:val="00E95B67"/>
    <w:rsid w:val="00EA4BCF"/>
    <w:rsid w:val="00EB36DA"/>
    <w:rsid w:val="00EC356C"/>
    <w:rsid w:val="00EC3A29"/>
    <w:rsid w:val="00ED0C49"/>
    <w:rsid w:val="00ED669D"/>
    <w:rsid w:val="00ED7EDD"/>
    <w:rsid w:val="00EE2A36"/>
    <w:rsid w:val="00EE38ED"/>
    <w:rsid w:val="00EE7C65"/>
    <w:rsid w:val="00EF088D"/>
    <w:rsid w:val="00EF387A"/>
    <w:rsid w:val="00EF4E9F"/>
    <w:rsid w:val="00F04B32"/>
    <w:rsid w:val="00F11A8C"/>
    <w:rsid w:val="00F35EDB"/>
    <w:rsid w:val="00F41B89"/>
    <w:rsid w:val="00F41CEC"/>
    <w:rsid w:val="00F50144"/>
    <w:rsid w:val="00F62835"/>
    <w:rsid w:val="00F6480D"/>
    <w:rsid w:val="00F66F3C"/>
    <w:rsid w:val="00F770A5"/>
    <w:rsid w:val="00F7715B"/>
    <w:rsid w:val="00F82A37"/>
    <w:rsid w:val="00F854B9"/>
    <w:rsid w:val="00F92A06"/>
    <w:rsid w:val="00F93ECA"/>
    <w:rsid w:val="00FA51EA"/>
    <w:rsid w:val="00FB5E3F"/>
    <w:rsid w:val="00FB7965"/>
    <w:rsid w:val="00FC6D72"/>
    <w:rsid w:val="00FD1BF1"/>
    <w:rsid w:val="00FD23F4"/>
    <w:rsid w:val="00FD5C69"/>
    <w:rsid w:val="00FD754E"/>
    <w:rsid w:val="00FE18B0"/>
    <w:rsid w:val="00FE4B33"/>
    <w:rsid w:val="00FE5949"/>
    <w:rsid w:val="00FE7270"/>
    <w:rsid w:val="00FE75E2"/>
    <w:rsid w:val="00FF7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4EF1"/>
    <w:pPr>
      <w:spacing w:line="280" w:lineRule="atLeast"/>
    </w:pPr>
    <w:rPr>
      <w:rFonts w:ascii="Verdana" w:hAnsi="Verdana"/>
    </w:rPr>
  </w:style>
  <w:style w:type="paragraph" w:styleId="Kop1">
    <w:name w:val="heading 1"/>
    <w:basedOn w:val="Standaard"/>
    <w:next w:val="Standaard"/>
    <w:link w:val="Kop1Char"/>
    <w:qFormat/>
    <w:rsid w:val="00034EA8"/>
    <w:pPr>
      <w:keepNext/>
      <w:spacing w:before="240" w:after="60" w:line="240" w:lineRule="auto"/>
      <w:outlineLvl w:val="0"/>
    </w:pPr>
    <w:rPr>
      <w:rFonts w:asciiTheme="majorHAnsi" w:eastAsiaTheme="majorEastAsia" w:hAnsiTheme="majorHAnsi" w:cstheme="majorBidi"/>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E0750"/>
    <w:rPr>
      <w:lang w:val="nl-NL"/>
    </w:rPr>
  </w:style>
  <w:style w:type="paragraph" w:styleId="Voettekst">
    <w:name w:val="footer"/>
    <w:basedOn w:val="Standaard"/>
    <w:link w:val="VoettekstChar"/>
    <w:uiPriority w:val="99"/>
    <w:unhideWhenUsed/>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E0750"/>
    <w:rPr>
      <w:rFonts w:ascii="Verdana" w:hAnsi="Verdana"/>
      <w:lang w:val="nl-NL"/>
    </w:rPr>
  </w:style>
  <w:style w:type="paragraph" w:customStyle="1" w:styleId="doColofon">
    <w:name w:val="doColofon"/>
    <w:basedOn w:val="Standaard"/>
    <w:qFormat/>
    <w:rsid w:val="00A97AB5"/>
    <w:pPr>
      <w:spacing w:line="220" w:lineRule="atLeast"/>
    </w:pPr>
    <w:rPr>
      <w:sz w:val="16"/>
    </w:rPr>
  </w:style>
  <w:style w:type="paragraph" w:customStyle="1" w:styleId="doColofonPagina2">
    <w:name w:val="doColofonPagina2"/>
    <w:basedOn w:val="doColofon"/>
    <w:qFormat/>
    <w:rsid w:val="0068056F"/>
    <w:pPr>
      <w:spacing w:line="280" w:lineRule="atLeast"/>
    </w:pPr>
  </w:style>
  <w:style w:type="paragraph" w:customStyle="1" w:styleId="doHidden">
    <w:name w:val="doHidden"/>
    <w:basedOn w:val="Standaard"/>
    <w:rsid w:val="0044094F"/>
    <w:pPr>
      <w:framePr w:w="119" w:h="363" w:wrap="around" w:hAnchor="margin" w:x="-1417" w:y="-2267"/>
      <w:suppressAutoHyphens/>
      <w:jc w:val="both"/>
    </w:pPr>
    <w:rPr>
      <w:rFonts w:ascii="Arial" w:eastAsia="Times New Roman" w:hAnsi="Arial" w:cs="Arial"/>
      <w:vanish/>
      <w:szCs w:val="20"/>
      <w:lang w:eastAsia="nl-NL"/>
    </w:rPr>
  </w:style>
  <w:style w:type="paragraph" w:styleId="Ballontekst">
    <w:name w:val="Balloon Text"/>
    <w:basedOn w:val="Standaard"/>
    <w:link w:val="BallontekstChar"/>
    <w:uiPriority w:val="99"/>
    <w:semiHidden/>
    <w:unhideWhenUsed/>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AA4"/>
    <w:rPr>
      <w:rFonts w:ascii="Tahoma" w:hAnsi="Tahoma" w:cs="Tahoma"/>
      <w:sz w:val="16"/>
      <w:szCs w:val="16"/>
      <w:lang w:val="nl-NL"/>
    </w:rPr>
  </w:style>
  <w:style w:type="paragraph" w:customStyle="1" w:styleId="doVerzendoptie">
    <w:name w:val="doVerzendoptie"/>
    <w:basedOn w:val="Standaard"/>
    <w:qFormat/>
    <w:rsid w:val="007418A6"/>
    <w:rPr>
      <w:b/>
      <w:sz w:val="32"/>
    </w:rPr>
  </w:style>
  <w:style w:type="paragraph" w:customStyle="1" w:styleId="doAdres">
    <w:name w:val="doAdres"/>
    <w:qFormat/>
    <w:rsid w:val="00C53FE7"/>
    <w:pPr>
      <w:spacing w:line="280" w:lineRule="atLeast"/>
    </w:pPr>
    <w:rPr>
      <w:rFonts w:ascii="Verdana" w:hAnsi="Verdana"/>
    </w:rPr>
  </w:style>
  <w:style w:type="paragraph" w:customStyle="1" w:styleId="doTo">
    <w:name w:val="doTo"/>
    <w:basedOn w:val="doAdres"/>
    <w:qFormat/>
    <w:rsid w:val="002D72AF"/>
    <w:rPr>
      <w:sz w:val="16"/>
    </w:rPr>
  </w:style>
  <w:style w:type="paragraph" w:customStyle="1" w:styleId="doTitle">
    <w:name w:val="doTitle"/>
    <w:basedOn w:val="Standaard"/>
    <w:next w:val="doSubTitle"/>
    <w:qFormat/>
    <w:rsid w:val="00096E1C"/>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qFormat/>
    <w:rsid w:val="00096E1C"/>
    <w:pPr>
      <w:spacing w:after="320"/>
    </w:pPr>
    <w:rPr>
      <w:b w:val="0"/>
    </w:rPr>
  </w:style>
  <w:style w:type="character" w:customStyle="1" w:styleId="Kop1Char">
    <w:name w:val="Kop 1 Char"/>
    <w:basedOn w:val="Standaardalinea-lettertype"/>
    <w:link w:val="Kop1"/>
    <w:rsid w:val="00034EA8"/>
    <w:rPr>
      <w:rFonts w:asciiTheme="majorHAnsi" w:eastAsiaTheme="majorEastAsia" w:hAnsiTheme="majorHAnsi" w:cstheme="majorBidi"/>
      <w:b/>
      <w:bCs/>
      <w:kern w:val="32"/>
      <w:sz w:val="32"/>
      <w:szCs w:val="32"/>
      <w:lang w:val="nl-NL" w:eastAsia="nl-NL"/>
    </w:rPr>
  </w:style>
  <w:style w:type="character" w:styleId="Hyperlink">
    <w:name w:val="Hyperlink"/>
    <w:rsid w:val="00034EA8"/>
    <w:rPr>
      <w:color w:val="0000FF"/>
      <w:u w:val="single"/>
    </w:rPr>
  </w:style>
  <w:style w:type="paragraph" w:customStyle="1" w:styleId="Lijstalinea1">
    <w:name w:val="Lijstalinea1"/>
    <w:basedOn w:val="Standaard"/>
    <w:qFormat/>
    <w:rsid w:val="00034EA8"/>
    <w:pPr>
      <w:spacing w:line="240" w:lineRule="auto"/>
      <w:ind w:left="720"/>
      <w:contextualSpacing/>
    </w:pPr>
    <w:rPr>
      <w:rFonts w:ascii="Calibri" w:eastAsia="Times New Roman" w:hAnsi="Calibri" w:cs="Times New Roman"/>
      <w:sz w:val="22"/>
    </w:rPr>
  </w:style>
  <w:style w:type="character" w:customStyle="1" w:styleId="accent1">
    <w:name w:val="accent1"/>
    <w:basedOn w:val="Standaardalinea-lettertype"/>
    <w:rsid w:val="00656386"/>
    <w:rPr>
      <w:b/>
      <w:bCs/>
      <w:color w:val="333333"/>
    </w:rPr>
  </w:style>
  <w:style w:type="paragraph" w:customStyle="1" w:styleId="Lijstalinea2">
    <w:name w:val="Lijstalinea2"/>
    <w:basedOn w:val="Standaard"/>
    <w:qFormat/>
    <w:rsid w:val="009B665E"/>
    <w:pPr>
      <w:spacing w:line="240" w:lineRule="auto"/>
      <w:ind w:left="720"/>
      <w:contextualSpacing/>
    </w:pPr>
    <w:rPr>
      <w:rFonts w:ascii="Calibri" w:eastAsia="Times New Roman" w:hAnsi="Calibri" w:cs="Times New Roman"/>
      <w:sz w:val="22"/>
    </w:rPr>
  </w:style>
  <w:style w:type="paragraph" w:customStyle="1" w:styleId="Default">
    <w:name w:val="Default"/>
    <w:rsid w:val="00F82A37"/>
    <w:pPr>
      <w:autoSpaceDE w:val="0"/>
      <w:autoSpaceDN w:val="0"/>
      <w:adjustRightInd w:val="0"/>
      <w:spacing w:line="240" w:lineRule="auto"/>
    </w:pPr>
    <w:rPr>
      <w:rFonts w:ascii="Verdana" w:hAnsi="Verdana" w:cs="Verdana"/>
      <w:color w:val="000000"/>
      <w:sz w:val="24"/>
      <w:szCs w:val="24"/>
    </w:rPr>
  </w:style>
  <w:style w:type="character" w:customStyle="1" w:styleId="A0">
    <w:name w:val="A0"/>
    <w:uiPriority w:val="99"/>
    <w:rsid w:val="00F82A37"/>
    <w:rPr>
      <w:rFonts w:cs="Verdana"/>
      <w:color w:val="000000"/>
      <w:sz w:val="36"/>
      <w:szCs w:val="36"/>
    </w:rPr>
  </w:style>
  <w:style w:type="character" w:styleId="Verwijzingopmerking">
    <w:name w:val="annotation reference"/>
    <w:basedOn w:val="Standaardalinea-lettertype"/>
    <w:uiPriority w:val="99"/>
    <w:semiHidden/>
    <w:unhideWhenUsed/>
    <w:rsid w:val="00FD23F4"/>
    <w:rPr>
      <w:sz w:val="16"/>
      <w:szCs w:val="16"/>
    </w:rPr>
  </w:style>
  <w:style w:type="paragraph" w:styleId="Tekstopmerking">
    <w:name w:val="annotation text"/>
    <w:basedOn w:val="Standaard"/>
    <w:link w:val="TekstopmerkingChar"/>
    <w:uiPriority w:val="99"/>
    <w:semiHidden/>
    <w:unhideWhenUsed/>
    <w:rsid w:val="00FD23F4"/>
    <w:pPr>
      <w:spacing w:line="240" w:lineRule="auto"/>
    </w:pPr>
    <w:rPr>
      <w:szCs w:val="20"/>
    </w:rPr>
  </w:style>
  <w:style w:type="character" w:customStyle="1" w:styleId="TekstopmerkingChar">
    <w:name w:val="Tekst opmerking Char"/>
    <w:basedOn w:val="Standaardalinea-lettertype"/>
    <w:link w:val="Tekstopmerking"/>
    <w:uiPriority w:val="99"/>
    <w:semiHidden/>
    <w:rsid w:val="00FD23F4"/>
    <w:rPr>
      <w:rFonts w:ascii="Verdana" w:hAnsi="Verdana"/>
      <w:szCs w:val="20"/>
    </w:rPr>
  </w:style>
  <w:style w:type="paragraph" w:styleId="Onderwerpvanopmerking">
    <w:name w:val="annotation subject"/>
    <w:basedOn w:val="Tekstopmerking"/>
    <w:next w:val="Tekstopmerking"/>
    <w:link w:val="OnderwerpvanopmerkingChar"/>
    <w:uiPriority w:val="99"/>
    <w:semiHidden/>
    <w:unhideWhenUsed/>
    <w:rsid w:val="00FD23F4"/>
    <w:rPr>
      <w:b/>
      <w:bCs/>
    </w:rPr>
  </w:style>
  <w:style w:type="character" w:customStyle="1" w:styleId="OnderwerpvanopmerkingChar">
    <w:name w:val="Onderwerp van opmerking Char"/>
    <w:basedOn w:val="TekstopmerkingChar"/>
    <w:link w:val="Onderwerpvanopmerking"/>
    <w:uiPriority w:val="99"/>
    <w:semiHidden/>
    <w:rsid w:val="00FD23F4"/>
    <w:rPr>
      <w:rFonts w:ascii="Verdana" w:hAnsi="Verdana"/>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4EF1"/>
    <w:pPr>
      <w:spacing w:line="280" w:lineRule="atLeast"/>
    </w:pPr>
    <w:rPr>
      <w:rFonts w:ascii="Verdana" w:hAnsi="Verdana"/>
    </w:rPr>
  </w:style>
  <w:style w:type="paragraph" w:styleId="Kop1">
    <w:name w:val="heading 1"/>
    <w:basedOn w:val="Standaard"/>
    <w:next w:val="Standaard"/>
    <w:link w:val="Kop1Char"/>
    <w:qFormat/>
    <w:rsid w:val="00034EA8"/>
    <w:pPr>
      <w:keepNext/>
      <w:spacing w:before="240" w:after="60" w:line="240" w:lineRule="auto"/>
      <w:outlineLvl w:val="0"/>
    </w:pPr>
    <w:rPr>
      <w:rFonts w:asciiTheme="majorHAnsi" w:eastAsiaTheme="majorEastAsia" w:hAnsiTheme="majorHAnsi" w:cstheme="majorBidi"/>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E0750"/>
    <w:rPr>
      <w:lang w:val="nl-NL"/>
    </w:rPr>
  </w:style>
  <w:style w:type="paragraph" w:styleId="Voettekst">
    <w:name w:val="footer"/>
    <w:basedOn w:val="Standaard"/>
    <w:link w:val="VoettekstChar"/>
    <w:uiPriority w:val="99"/>
    <w:unhideWhenUsed/>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E0750"/>
    <w:rPr>
      <w:rFonts w:ascii="Verdana" w:hAnsi="Verdana"/>
      <w:lang w:val="nl-NL"/>
    </w:rPr>
  </w:style>
  <w:style w:type="paragraph" w:customStyle="1" w:styleId="doColofon">
    <w:name w:val="doColofon"/>
    <w:basedOn w:val="Standaard"/>
    <w:qFormat/>
    <w:rsid w:val="00A97AB5"/>
    <w:pPr>
      <w:spacing w:line="220" w:lineRule="atLeast"/>
    </w:pPr>
    <w:rPr>
      <w:sz w:val="16"/>
    </w:rPr>
  </w:style>
  <w:style w:type="paragraph" w:customStyle="1" w:styleId="doColofonPagina2">
    <w:name w:val="doColofonPagina2"/>
    <w:basedOn w:val="doColofon"/>
    <w:qFormat/>
    <w:rsid w:val="0068056F"/>
    <w:pPr>
      <w:spacing w:line="280" w:lineRule="atLeast"/>
    </w:pPr>
  </w:style>
  <w:style w:type="paragraph" w:customStyle="1" w:styleId="doHidden">
    <w:name w:val="doHidden"/>
    <w:basedOn w:val="Standaard"/>
    <w:rsid w:val="0044094F"/>
    <w:pPr>
      <w:framePr w:w="119" w:h="363" w:wrap="around" w:hAnchor="margin" w:x="-1417" w:y="-2267"/>
      <w:suppressAutoHyphens/>
      <w:jc w:val="both"/>
    </w:pPr>
    <w:rPr>
      <w:rFonts w:ascii="Arial" w:eastAsia="Times New Roman" w:hAnsi="Arial" w:cs="Arial"/>
      <w:vanish/>
      <w:szCs w:val="20"/>
      <w:lang w:eastAsia="nl-NL"/>
    </w:rPr>
  </w:style>
  <w:style w:type="paragraph" w:styleId="Ballontekst">
    <w:name w:val="Balloon Text"/>
    <w:basedOn w:val="Standaard"/>
    <w:link w:val="BallontekstChar"/>
    <w:uiPriority w:val="99"/>
    <w:semiHidden/>
    <w:unhideWhenUsed/>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AA4"/>
    <w:rPr>
      <w:rFonts w:ascii="Tahoma" w:hAnsi="Tahoma" w:cs="Tahoma"/>
      <w:sz w:val="16"/>
      <w:szCs w:val="16"/>
      <w:lang w:val="nl-NL"/>
    </w:rPr>
  </w:style>
  <w:style w:type="paragraph" w:customStyle="1" w:styleId="doVerzendoptie">
    <w:name w:val="doVerzendoptie"/>
    <w:basedOn w:val="Standaard"/>
    <w:qFormat/>
    <w:rsid w:val="007418A6"/>
    <w:rPr>
      <w:b/>
      <w:sz w:val="32"/>
    </w:rPr>
  </w:style>
  <w:style w:type="paragraph" w:customStyle="1" w:styleId="doAdres">
    <w:name w:val="doAdres"/>
    <w:qFormat/>
    <w:rsid w:val="00C53FE7"/>
    <w:pPr>
      <w:spacing w:line="280" w:lineRule="atLeast"/>
    </w:pPr>
    <w:rPr>
      <w:rFonts w:ascii="Verdana" w:hAnsi="Verdana"/>
    </w:rPr>
  </w:style>
  <w:style w:type="paragraph" w:customStyle="1" w:styleId="doTo">
    <w:name w:val="doTo"/>
    <w:basedOn w:val="doAdres"/>
    <w:qFormat/>
    <w:rsid w:val="002D72AF"/>
    <w:rPr>
      <w:sz w:val="16"/>
    </w:rPr>
  </w:style>
  <w:style w:type="paragraph" w:customStyle="1" w:styleId="doTitle">
    <w:name w:val="doTitle"/>
    <w:basedOn w:val="Standaard"/>
    <w:next w:val="doSubTitle"/>
    <w:qFormat/>
    <w:rsid w:val="00096E1C"/>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qFormat/>
    <w:rsid w:val="00096E1C"/>
    <w:pPr>
      <w:spacing w:after="320"/>
    </w:pPr>
    <w:rPr>
      <w:b w:val="0"/>
    </w:rPr>
  </w:style>
  <w:style w:type="character" w:customStyle="1" w:styleId="Kop1Char">
    <w:name w:val="Kop 1 Char"/>
    <w:basedOn w:val="Standaardalinea-lettertype"/>
    <w:link w:val="Kop1"/>
    <w:rsid w:val="00034EA8"/>
    <w:rPr>
      <w:rFonts w:asciiTheme="majorHAnsi" w:eastAsiaTheme="majorEastAsia" w:hAnsiTheme="majorHAnsi" w:cstheme="majorBidi"/>
      <w:b/>
      <w:bCs/>
      <w:kern w:val="32"/>
      <w:sz w:val="32"/>
      <w:szCs w:val="32"/>
      <w:lang w:val="nl-NL" w:eastAsia="nl-NL"/>
    </w:rPr>
  </w:style>
  <w:style w:type="character" w:styleId="Hyperlink">
    <w:name w:val="Hyperlink"/>
    <w:rsid w:val="00034EA8"/>
    <w:rPr>
      <w:color w:val="0000FF"/>
      <w:u w:val="single"/>
    </w:rPr>
  </w:style>
  <w:style w:type="paragraph" w:customStyle="1" w:styleId="Lijstalinea1">
    <w:name w:val="Lijstalinea1"/>
    <w:basedOn w:val="Standaard"/>
    <w:qFormat/>
    <w:rsid w:val="00034EA8"/>
    <w:pPr>
      <w:spacing w:line="240" w:lineRule="auto"/>
      <w:ind w:left="720"/>
      <w:contextualSpacing/>
    </w:pPr>
    <w:rPr>
      <w:rFonts w:ascii="Calibri" w:eastAsia="Times New Roman" w:hAnsi="Calibri" w:cs="Times New Roman"/>
      <w:sz w:val="22"/>
    </w:rPr>
  </w:style>
  <w:style w:type="character" w:customStyle="1" w:styleId="accent1">
    <w:name w:val="accent1"/>
    <w:basedOn w:val="Standaardalinea-lettertype"/>
    <w:rsid w:val="00656386"/>
    <w:rPr>
      <w:b/>
      <w:bCs/>
      <w:color w:val="333333"/>
    </w:rPr>
  </w:style>
  <w:style w:type="paragraph" w:customStyle="1" w:styleId="Lijstalinea2">
    <w:name w:val="Lijstalinea2"/>
    <w:basedOn w:val="Standaard"/>
    <w:qFormat/>
    <w:rsid w:val="009B665E"/>
    <w:pPr>
      <w:spacing w:line="240" w:lineRule="auto"/>
      <w:ind w:left="720"/>
      <w:contextualSpacing/>
    </w:pPr>
    <w:rPr>
      <w:rFonts w:ascii="Calibri" w:eastAsia="Times New Roman" w:hAnsi="Calibri" w:cs="Times New Roman"/>
      <w:sz w:val="22"/>
    </w:rPr>
  </w:style>
  <w:style w:type="paragraph" w:customStyle="1" w:styleId="Default">
    <w:name w:val="Default"/>
    <w:rsid w:val="00F82A37"/>
    <w:pPr>
      <w:autoSpaceDE w:val="0"/>
      <w:autoSpaceDN w:val="0"/>
      <w:adjustRightInd w:val="0"/>
      <w:spacing w:line="240" w:lineRule="auto"/>
    </w:pPr>
    <w:rPr>
      <w:rFonts w:ascii="Verdana" w:hAnsi="Verdana" w:cs="Verdana"/>
      <w:color w:val="000000"/>
      <w:sz w:val="24"/>
      <w:szCs w:val="24"/>
    </w:rPr>
  </w:style>
  <w:style w:type="character" w:customStyle="1" w:styleId="A0">
    <w:name w:val="A0"/>
    <w:uiPriority w:val="99"/>
    <w:rsid w:val="00F82A37"/>
    <w:rPr>
      <w:rFonts w:cs="Verdana"/>
      <w:color w:val="000000"/>
      <w:sz w:val="36"/>
      <w:szCs w:val="36"/>
    </w:rPr>
  </w:style>
  <w:style w:type="character" w:styleId="Verwijzingopmerking">
    <w:name w:val="annotation reference"/>
    <w:basedOn w:val="Standaardalinea-lettertype"/>
    <w:uiPriority w:val="99"/>
    <w:semiHidden/>
    <w:unhideWhenUsed/>
    <w:rsid w:val="00FD23F4"/>
    <w:rPr>
      <w:sz w:val="16"/>
      <w:szCs w:val="16"/>
    </w:rPr>
  </w:style>
  <w:style w:type="paragraph" w:styleId="Tekstopmerking">
    <w:name w:val="annotation text"/>
    <w:basedOn w:val="Standaard"/>
    <w:link w:val="TekstopmerkingChar"/>
    <w:uiPriority w:val="99"/>
    <w:semiHidden/>
    <w:unhideWhenUsed/>
    <w:rsid w:val="00FD23F4"/>
    <w:pPr>
      <w:spacing w:line="240" w:lineRule="auto"/>
    </w:pPr>
    <w:rPr>
      <w:szCs w:val="20"/>
    </w:rPr>
  </w:style>
  <w:style w:type="character" w:customStyle="1" w:styleId="TekstopmerkingChar">
    <w:name w:val="Tekst opmerking Char"/>
    <w:basedOn w:val="Standaardalinea-lettertype"/>
    <w:link w:val="Tekstopmerking"/>
    <w:uiPriority w:val="99"/>
    <w:semiHidden/>
    <w:rsid w:val="00FD23F4"/>
    <w:rPr>
      <w:rFonts w:ascii="Verdana" w:hAnsi="Verdana"/>
      <w:szCs w:val="20"/>
    </w:rPr>
  </w:style>
  <w:style w:type="paragraph" w:styleId="Onderwerpvanopmerking">
    <w:name w:val="annotation subject"/>
    <w:basedOn w:val="Tekstopmerking"/>
    <w:next w:val="Tekstopmerking"/>
    <w:link w:val="OnderwerpvanopmerkingChar"/>
    <w:uiPriority w:val="99"/>
    <w:semiHidden/>
    <w:unhideWhenUsed/>
    <w:rsid w:val="00FD23F4"/>
    <w:rPr>
      <w:b/>
      <w:bCs/>
    </w:rPr>
  </w:style>
  <w:style w:type="character" w:customStyle="1" w:styleId="OnderwerpvanopmerkingChar">
    <w:name w:val="Onderwerp van opmerking Char"/>
    <w:basedOn w:val="TekstopmerkingChar"/>
    <w:link w:val="Onderwerpvanopmerking"/>
    <w:uiPriority w:val="99"/>
    <w:semiHidden/>
    <w:rsid w:val="00FD23F4"/>
    <w:rPr>
      <w:rFonts w:ascii="Verdana" w:hAnsi="Verdana"/>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102">
      <w:bodyDiv w:val="1"/>
      <w:marLeft w:val="0"/>
      <w:marRight w:val="0"/>
      <w:marTop w:val="0"/>
      <w:marBottom w:val="0"/>
      <w:divBdr>
        <w:top w:val="none" w:sz="0" w:space="0" w:color="auto"/>
        <w:left w:val="none" w:sz="0" w:space="0" w:color="auto"/>
        <w:bottom w:val="none" w:sz="0" w:space="0" w:color="auto"/>
        <w:right w:val="none" w:sz="0" w:space="0" w:color="auto"/>
      </w:divBdr>
    </w:div>
    <w:div w:id="44951314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805388658">
      <w:bodyDiv w:val="1"/>
      <w:marLeft w:val="0"/>
      <w:marRight w:val="0"/>
      <w:marTop w:val="0"/>
      <w:marBottom w:val="0"/>
      <w:divBdr>
        <w:top w:val="none" w:sz="0" w:space="0" w:color="auto"/>
        <w:left w:val="none" w:sz="0" w:space="0" w:color="auto"/>
        <w:bottom w:val="none" w:sz="0" w:space="0" w:color="auto"/>
        <w:right w:val="none" w:sz="0" w:space="0" w:color="auto"/>
      </w:divBdr>
    </w:div>
    <w:div w:id="1836652612">
      <w:bodyDiv w:val="1"/>
      <w:marLeft w:val="0"/>
      <w:marRight w:val="0"/>
      <w:marTop w:val="0"/>
      <w:marBottom w:val="0"/>
      <w:divBdr>
        <w:top w:val="none" w:sz="0" w:space="0" w:color="auto"/>
        <w:left w:val="none" w:sz="0" w:space="0" w:color="auto"/>
        <w:bottom w:val="none" w:sz="0" w:space="0" w:color="auto"/>
        <w:right w:val="none" w:sz="0" w:space="0" w:color="auto"/>
      </w:divBdr>
    </w:div>
    <w:div w:id="18405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dienst.nl/PROGRAMMA/wetenschappelijk_programm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VrijModel</Template>
  <TotalTime>0</TotalTime>
  <Pages>2</Pages>
  <Words>550</Words>
  <Characters>3026</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Vrij Model</vt:lpstr>
      <vt:lpstr/>
    </vt:vector>
  </TitlesOfParts>
  <Company>Koninklijke Visio</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 Model</dc:title>
  <dc:creator>Antonietta Asta</dc:creator>
  <cp:lastModifiedBy>Michiel Tolsma</cp:lastModifiedBy>
  <cp:revision>2</cp:revision>
  <cp:lastPrinted>2018-03-07T09:27:00Z</cp:lastPrinted>
  <dcterms:created xsi:type="dcterms:W3CDTF">2018-03-12T11:59:00Z</dcterms:created>
  <dcterms:modified xsi:type="dcterms:W3CDTF">2018-03-12T11:59:00Z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concept</vt:lpwstr>
  </property>
  <property fmtid="{D5CDD505-2E9C-101B-9397-08002B2CF9AE}" pid="4" name="txtOurRef">
    <vt:lpwstr/>
  </property>
  <property fmtid="{D5CDD505-2E9C-101B-9397-08002B2CF9AE}" pid="5" name="cboSigner">
    <vt:lpwstr>Antonietta</vt:lpwstr>
  </property>
  <property fmtid="{D5CDD505-2E9C-101B-9397-08002B2CF9AE}" pid="6" name="txtDate">
    <vt:lpwstr>18-02-2015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38e21971-2dca-450f-a7c9-3d3a4f5b7b34</vt:lpwstr>
  </property>
</Properties>
</file>