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D5" w:rsidRDefault="004001D5" w:rsidP="00A7377A">
      <w:pPr>
        <w:spacing w:line="280" w:lineRule="atLeast"/>
        <w:rPr>
          <w:rFonts w:ascii="Verdana" w:hAnsi="Verdana" w:cs="Verdana"/>
          <w:b/>
          <w:bCs/>
        </w:rPr>
      </w:pPr>
      <w:r w:rsidRPr="00DA1A78">
        <w:rPr>
          <w:rFonts w:ascii="Verdana" w:hAnsi="Verdana" w:cs="Verdana"/>
          <w:b/>
          <w:bCs/>
        </w:rPr>
        <w:t xml:space="preserve">Protocol aangepaste shuttle runtest (aSRT) </w:t>
      </w:r>
    </w:p>
    <w:p w:rsidR="004001D5" w:rsidRPr="00DA1A78" w:rsidRDefault="004001D5" w:rsidP="00A7377A">
      <w:pPr>
        <w:spacing w:line="280" w:lineRule="atLeast"/>
        <w:rPr>
          <w:rFonts w:ascii="Verdana" w:hAnsi="Verdana" w:cs="Verdana"/>
          <w:b/>
          <w:bCs/>
        </w:rPr>
      </w:pPr>
      <w:r w:rsidRPr="00DA1A78">
        <w:rPr>
          <w:rFonts w:ascii="Verdana" w:hAnsi="Verdana" w:cs="Verdana"/>
          <w:b/>
          <w:bCs/>
        </w:rPr>
        <w:t>in de gymzaal (1) en op de loopband (2)</w:t>
      </w:r>
    </w:p>
    <w:p w:rsidR="004001D5" w:rsidRPr="00A7377A" w:rsidRDefault="004001D5" w:rsidP="00A7377A">
      <w:pPr>
        <w:spacing w:line="280" w:lineRule="atLeast"/>
        <w:rPr>
          <w:rFonts w:ascii="Verdana" w:hAnsi="Verdana" w:cs="Verdana"/>
          <w:b/>
          <w:bCs/>
          <w:sz w:val="20"/>
          <w:szCs w:val="20"/>
        </w:rPr>
      </w:pPr>
    </w:p>
    <w:p w:rsidR="004001D5" w:rsidRPr="00146D41" w:rsidRDefault="004001D5" w:rsidP="00A7377A">
      <w:pPr>
        <w:spacing w:line="280" w:lineRule="atLeast"/>
        <w:rPr>
          <w:rFonts w:ascii="Verdana" w:hAnsi="Verdana" w:cs="Verdana"/>
          <w:sz w:val="20"/>
          <w:szCs w:val="20"/>
        </w:rPr>
      </w:pPr>
      <w:r w:rsidRPr="00146D41">
        <w:rPr>
          <w:rFonts w:ascii="Verdana" w:hAnsi="Verdana" w:cs="Verdana"/>
          <w:sz w:val="20"/>
          <w:szCs w:val="20"/>
        </w:rPr>
        <w:t>De aangepaste Shuttle Run Test wordt in de context van gezondheidsgerelateerde fysieke fitheid gebruikt om het aerobe uithoudingsvermogen te bepalen bij mensen met een (zeer) ernstige verstandelijke en zintuiglijke beperking met een GMFCS-niveau I. Om juiste conclusies te trekken over het aerobe uithoudingsvermogen en met de resultaten de juiste maatregelen te treffen, is het van belang dat de test op een betrouwbare manier wordt afgenomen. Voor mensen met een (zeer) ernstige verstandelijke en zintuiglijke beperking is een aangepast protocol ontwikkeld (Waninge et al, 201</w:t>
      </w:r>
      <w:r>
        <w:rPr>
          <w:rFonts w:ascii="Verdana" w:hAnsi="Verdana" w:cs="Verdana"/>
          <w:sz w:val="20"/>
          <w:szCs w:val="20"/>
        </w:rPr>
        <w:t>0</w:t>
      </w:r>
      <w:r w:rsidRPr="00146D41">
        <w:rPr>
          <w:rFonts w:ascii="Verdana" w:hAnsi="Verdana" w:cs="Verdana"/>
          <w:sz w:val="20"/>
          <w:szCs w:val="20"/>
        </w:rPr>
        <w:t>*)</w:t>
      </w:r>
      <w:r>
        <w:rPr>
          <w:rFonts w:ascii="Verdana" w:hAnsi="Verdana" w:cs="Verdana"/>
          <w:sz w:val="20"/>
          <w:szCs w:val="20"/>
        </w:rPr>
        <w:t xml:space="preserve">. Dit </w:t>
      </w:r>
      <w:r w:rsidRPr="00146D41">
        <w:rPr>
          <w:rFonts w:ascii="Verdana" w:hAnsi="Verdana" w:cs="Verdana"/>
          <w:sz w:val="20"/>
          <w:szCs w:val="20"/>
        </w:rPr>
        <w:t>naar aanleiding van de Shuttle Run Test die door O. Verschuren (2006)</w:t>
      </w:r>
      <w:r>
        <w:rPr>
          <w:rFonts w:ascii="Verdana" w:hAnsi="Verdana" w:cs="Verdana"/>
          <w:sz w:val="20"/>
          <w:szCs w:val="20"/>
          <w:vertAlign w:val="superscript"/>
        </w:rPr>
        <w:footnoteReference w:id="1"/>
      </w:r>
      <w:r w:rsidRPr="00146D41">
        <w:rPr>
          <w:rFonts w:ascii="Verdana" w:hAnsi="Verdana" w:cs="Verdana"/>
          <w:sz w:val="20"/>
          <w:szCs w:val="20"/>
        </w:rPr>
        <w:t xml:space="preserve"> betrouwbaar en valide is bevonden voor kinderen met cerebrale parese. Uit onderzoek is gebleken dat mensen met een (zeer) ernstige verstandelijke en zintuiglijke beperking eerst twee keer moeten oefenen met de test, met hartslagmeter om, om een betrouwbaar resultaat van de test te verkrijgen. </w:t>
      </w:r>
    </w:p>
    <w:p w:rsidR="004001D5" w:rsidRPr="00146D41" w:rsidRDefault="004001D5" w:rsidP="00A7377A">
      <w:pPr>
        <w:spacing w:line="280" w:lineRule="atLeast"/>
        <w:rPr>
          <w:rFonts w:ascii="Verdana" w:hAnsi="Verdana" w:cs="Verdana"/>
          <w:sz w:val="20"/>
          <w:szCs w:val="20"/>
        </w:rPr>
      </w:pPr>
      <w:r w:rsidRPr="00146D41">
        <w:rPr>
          <w:rFonts w:ascii="Verdana" w:hAnsi="Verdana" w:cs="Verdana"/>
          <w:sz w:val="20"/>
          <w:szCs w:val="20"/>
        </w:rPr>
        <w:t>Het eerste protocol beschrijft de werkwijze van de aSRT in de gymzaal, het tweede beschrijft de werkwijze van het protocol op de loopband. Uit onderzoek is gebleken dat de aSRT op de loopband een meer valide beeld geeft</w:t>
      </w:r>
      <w:r w:rsidRPr="00A7377A">
        <w:rPr>
          <w:rFonts w:ascii="Verdana" w:hAnsi="Verdana" w:cs="Verdana"/>
          <w:b/>
          <w:bCs/>
          <w:sz w:val="20"/>
          <w:szCs w:val="20"/>
        </w:rPr>
        <w:t xml:space="preserve"> </w:t>
      </w:r>
      <w:r w:rsidRPr="00146D41">
        <w:rPr>
          <w:rFonts w:ascii="Verdana" w:hAnsi="Verdana" w:cs="Verdana"/>
          <w:sz w:val="20"/>
          <w:szCs w:val="20"/>
        </w:rPr>
        <w:t>van het aerobe uithoudingsvermogen**.</w:t>
      </w:r>
    </w:p>
    <w:p w:rsidR="004001D5" w:rsidRPr="00A7377A" w:rsidRDefault="004001D5" w:rsidP="00A7377A">
      <w:pPr>
        <w:spacing w:line="280" w:lineRule="atLeast"/>
        <w:rPr>
          <w:rFonts w:ascii="Verdana" w:hAnsi="Verdana" w:cs="Verdana"/>
          <w:sz w:val="20"/>
          <w:szCs w:val="20"/>
        </w:rPr>
      </w:pPr>
    </w:p>
    <w:p w:rsidR="004001D5" w:rsidRPr="00146D41" w:rsidRDefault="004001D5" w:rsidP="00A7377A">
      <w:pPr>
        <w:spacing w:line="280" w:lineRule="atLeast"/>
        <w:rPr>
          <w:rFonts w:ascii="Verdana" w:hAnsi="Verdana" w:cs="Verdana"/>
          <w:sz w:val="20"/>
          <w:szCs w:val="20"/>
          <w:u w:val="single"/>
        </w:rPr>
      </w:pPr>
      <w:r w:rsidRPr="00146D41">
        <w:rPr>
          <w:rFonts w:ascii="Verdana" w:hAnsi="Verdana" w:cs="Verdana"/>
          <w:sz w:val="20"/>
          <w:szCs w:val="20"/>
          <w:u w:val="single"/>
        </w:rPr>
        <w:t>Doel</w:t>
      </w:r>
    </w:p>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Het doel van dit protocol is het betrouwbaar vaststellen van het aerobe uithoudingsvermogen bij mensen met een (zeer) ernstige verstandelijke en zintuiglijke beperking met een GMFCS-niveau I. Dit protocol bestaat uit twee onderdelen: een cd-rom en een testprotocol.</w:t>
      </w:r>
    </w:p>
    <w:p w:rsidR="004001D5" w:rsidRDefault="004001D5" w:rsidP="00A7377A">
      <w:pPr>
        <w:spacing w:line="280" w:lineRule="atLeast"/>
        <w:rPr>
          <w:rFonts w:ascii="Verdana" w:hAnsi="Verdana" w:cs="Verdana"/>
          <w:sz w:val="20"/>
          <w:szCs w:val="20"/>
        </w:rPr>
      </w:pPr>
    </w:p>
    <w:p w:rsidR="004001D5" w:rsidRPr="00A7377A" w:rsidRDefault="004001D5" w:rsidP="00A7377A">
      <w:pPr>
        <w:spacing w:line="280" w:lineRule="atLeast"/>
        <w:rPr>
          <w:rFonts w:ascii="Verdana" w:hAnsi="Verdana" w:cs="Verdana"/>
          <w:sz w:val="20"/>
          <w:szCs w:val="20"/>
        </w:rPr>
      </w:pPr>
      <w:r w:rsidRPr="00A7377A">
        <w:rPr>
          <w:rFonts w:ascii="Verdana" w:hAnsi="Verdana" w:cs="Verdana"/>
          <w:b/>
          <w:bCs/>
          <w:sz w:val="20"/>
          <w:szCs w:val="20"/>
        </w:rPr>
        <w:t xml:space="preserve">Protocol </w:t>
      </w:r>
      <w:r>
        <w:rPr>
          <w:rFonts w:ascii="Verdana" w:hAnsi="Verdana" w:cs="Verdana"/>
          <w:b/>
          <w:bCs/>
          <w:sz w:val="20"/>
          <w:szCs w:val="20"/>
        </w:rPr>
        <w:t xml:space="preserve">gymzaal - </w:t>
      </w:r>
      <w:r w:rsidRPr="00A7377A">
        <w:rPr>
          <w:rFonts w:ascii="Verdana" w:hAnsi="Verdana" w:cs="Verdana"/>
          <w:b/>
          <w:bCs/>
          <w:sz w:val="20"/>
          <w:szCs w:val="20"/>
        </w:rPr>
        <w:t>aangepaste shuttle runtest (</w:t>
      </w:r>
      <w:r>
        <w:rPr>
          <w:rFonts w:ascii="Verdana" w:hAnsi="Verdana" w:cs="Verdana"/>
          <w:b/>
          <w:bCs/>
          <w:sz w:val="20"/>
          <w:szCs w:val="20"/>
        </w:rPr>
        <w:t xml:space="preserve">gymzaal </w:t>
      </w:r>
      <w:r w:rsidRPr="00A7377A">
        <w:rPr>
          <w:rFonts w:ascii="Verdana" w:hAnsi="Verdana" w:cs="Verdana"/>
          <w:b/>
          <w:bCs/>
          <w:sz w:val="20"/>
          <w:szCs w:val="20"/>
        </w:rPr>
        <w:t xml:space="preserve">aSRT) </w:t>
      </w:r>
    </w:p>
    <w:p w:rsidR="004001D5" w:rsidRPr="00A7377A" w:rsidRDefault="004001D5" w:rsidP="00A7377A">
      <w:pPr>
        <w:spacing w:line="280" w:lineRule="atLeast"/>
        <w:rPr>
          <w:rFonts w:ascii="Verdana" w:hAnsi="Verdana" w:cs="Verdana"/>
          <w:b/>
          <w:bCs/>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7605"/>
      </w:tblGrid>
      <w:tr w:rsidR="004001D5" w:rsidRPr="00A7377A">
        <w:tc>
          <w:tcPr>
            <w:tcW w:w="1681" w:type="dxa"/>
          </w:tcPr>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Benodigde tijd</w:t>
            </w:r>
          </w:p>
        </w:tc>
        <w:tc>
          <w:tcPr>
            <w:tcW w:w="7605" w:type="dxa"/>
          </w:tcPr>
          <w:p w:rsidR="004001D5" w:rsidRPr="00A7377A" w:rsidRDefault="004001D5" w:rsidP="00A7377A">
            <w:pPr>
              <w:spacing w:line="280" w:lineRule="atLeast"/>
              <w:rPr>
                <w:rFonts w:ascii="Verdana" w:hAnsi="Verdana" w:cs="Verdana"/>
                <w:sz w:val="20"/>
                <w:szCs w:val="20"/>
                <w:lang w:eastAsia="en-US"/>
              </w:rPr>
            </w:pPr>
            <w:r w:rsidRPr="00A7377A">
              <w:rPr>
                <w:rFonts w:ascii="Verdana" w:hAnsi="Verdana" w:cs="Verdana"/>
                <w:sz w:val="20"/>
                <w:szCs w:val="20"/>
                <w:lang w:eastAsia="en-US"/>
              </w:rPr>
              <w:t>Maximaal 23 minuten</w:t>
            </w:r>
          </w:p>
        </w:tc>
      </w:tr>
      <w:tr w:rsidR="004001D5" w:rsidRPr="00A7377A">
        <w:tc>
          <w:tcPr>
            <w:tcW w:w="1681" w:type="dxa"/>
          </w:tcPr>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Materiaal</w:t>
            </w:r>
          </w:p>
        </w:tc>
        <w:tc>
          <w:tcPr>
            <w:tcW w:w="7605" w:type="dxa"/>
          </w:tcPr>
          <w:p w:rsidR="004001D5" w:rsidRDefault="004001D5" w:rsidP="00146D41">
            <w:pPr>
              <w:numPr>
                <w:ilvl w:val="0"/>
                <w:numId w:val="1"/>
              </w:numPr>
              <w:tabs>
                <w:tab w:val="clear" w:pos="644"/>
                <w:tab w:val="num" w:pos="439"/>
              </w:tabs>
              <w:spacing w:line="280" w:lineRule="atLeast"/>
              <w:ind w:left="84" w:hanging="84"/>
              <w:rPr>
                <w:rFonts w:ascii="Verdana" w:hAnsi="Verdana" w:cs="Verdana"/>
                <w:i/>
                <w:iCs/>
                <w:sz w:val="20"/>
                <w:szCs w:val="20"/>
                <w:lang w:eastAsia="en-US"/>
              </w:rPr>
            </w:pPr>
            <w:r w:rsidRPr="00A7377A">
              <w:rPr>
                <w:rFonts w:ascii="Verdana" w:hAnsi="Verdana" w:cs="Verdana"/>
                <w:sz w:val="20"/>
                <w:szCs w:val="20"/>
                <w:lang w:eastAsia="en-US"/>
              </w:rPr>
              <w:t xml:space="preserve">Cd-rom </w:t>
            </w:r>
            <w:r>
              <w:rPr>
                <w:rFonts w:ascii="Verdana" w:hAnsi="Verdana" w:cs="Verdana"/>
                <w:sz w:val="20"/>
                <w:szCs w:val="20"/>
                <w:lang w:eastAsia="en-US"/>
              </w:rPr>
              <w:t>“</w:t>
            </w:r>
            <w:r w:rsidRPr="00146D41">
              <w:rPr>
                <w:rFonts w:ascii="Verdana" w:hAnsi="Verdana" w:cs="Verdana"/>
                <w:sz w:val="20"/>
                <w:szCs w:val="20"/>
                <w:lang w:eastAsia="en-US"/>
              </w:rPr>
              <w:t>Shuttle wandeltest (GMFCS-niveau 1)</w:t>
            </w:r>
            <w:r>
              <w:rPr>
                <w:rFonts w:ascii="Verdana" w:hAnsi="Verdana" w:cs="Verdana"/>
                <w:sz w:val="20"/>
                <w:szCs w:val="20"/>
                <w:lang w:eastAsia="en-US"/>
              </w:rPr>
              <w:t>”</w:t>
            </w:r>
          </w:p>
          <w:p w:rsidR="004001D5" w:rsidRDefault="004001D5" w:rsidP="00146D41">
            <w:pPr>
              <w:numPr>
                <w:ilvl w:val="0"/>
                <w:numId w:val="1"/>
              </w:numPr>
              <w:tabs>
                <w:tab w:val="clear" w:pos="644"/>
                <w:tab w:val="num" w:pos="439"/>
              </w:tabs>
              <w:spacing w:line="280" w:lineRule="atLeast"/>
              <w:ind w:left="84" w:hanging="84"/>
              <w:rPr>
                <w:rFonts w:ascii="Verdana" w:hAnsi="Verdana" w:cs="Verdana"/>
                <w:sz w:val="20"/>
                <w:szCs w:val="20"/>
                <w:lang w:eastAsia="en-US"/>
              </w:rPr>
            </w:pPr>
            <w:r w:rsidRPr="00A7377A">
              <w:rPr>
                <w:rFonts w:ascii="Verdana" w:hAnsi="Verdana" w:cs="Verdana"/>
                <w:sz w:val="20"/>
                <w:szCs w:val="20"/>
                <w:lang w:eastAsia="en-US"/>
              </w:rPr>
              <w:t>Cd-speler</w:t>
            </w:r>
          </w:p>
          <w:p w:rsidR="004001D5" w:rsidRDefault="004001D5" w:rsidP="00146D41">
            <w:pPr>
              <w:numPr>
                <w:ilvl w:val="0"/>
                <w:numId w:val="1"/>
              </w:numPr>
              <w:tabs>
                <w:tab w:val="clear" w:pos="644"/>
                <w:tab w:val="num" w:pos="439"/>
              </w:tabs>
              <w:spacing w:line="280" w:lineRule="atLeast"/>
              <w:ind w:left="84" w:hanging="84"/>
              <w:rPr>
                <w:rFonts w:ascii="Verdana" w:hAnsi="Verdana" w:cs="Verdana"/>
                <w:sz w:val="20"/>
                <w:szCs w:val="20"/>
                <w:lang w:eastAsia="en-US"/>
              </w:rPr>
            </w:pPr>
            <w:r w:rsidRPr="00A7377A">
              <w:rPr>
                <w:rFonts w:ascii="Verdana" w:hAnsi="Verdana" w:cs="Verdana"/>
                <w:sz w:val="20"/>
                <w:szCs w:val="20"/>
                <w:lang w:eastAsia="en-US"/>
              </w:rPr>
              <w:t>Uitgezet parcours</w:t>
            </w:r>
          </w:p>
        </w:tc>
      </w:tr>
      <w:tr w:rsidR="004001D5" w:rsidRPr="00A7377A">
        <w:tc>
          <w:tcPr>
            <w:tcW w:w="1681" w:type="dxa"/>
          </w:tcPr>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Voorwaarden</w:t>
            </w:r>
          </w:p>
        </w:tc>
        <w:tc>
          <w:tcPr>
            <w:tcW w:w="7605" w:type="dxa"/>
          </w:tcPr>
          <w:p w:rsidR="004001D5" w:rsidRDefault="004001D5" w:rsidP="00146D41">
            <w:pPr>
              <w:numPr>
                <w:ilvl w:val="0"/>
                <w:numId w:val="1"/>
              </w:numPr>
              <w:tabs>
                <w:tab w:val="clear" w:pos="644"/>
                <w:tab w:val="num" w:pos="439"/>
              </w:tabs>
              <w:spacing w:line="280" w:lineRule="atLeast"/>
              <w:ind w:left="446" w:hanging="446"/>
              <w:rPr>
                <w:rFonts w:ascii="Verdana" w:hAnsi="Verdana" w:cs="Verdana"/>
                <w:sz w:val="20"/>
                <w:szCs w:val="20"/>
                <w:lang w:eastAsia="en-US"/>
              </w:rPr>
            </w:pPr>
            <w:r w:rsidRPr="00A7377A">
              <w:rPr>
                <w:rFonts w:ascii="Verdana" w:hAnsi="Verdana" w:cs="Verdana"/>
                <w:sz w:val="20"/>
                <w:szCs w:val="20"/>
              </w:rPr>
              <w:t>Mensen met een (zeer) ernstige verstandelijke en zintuiglijke beperking dienen voor een stabiel resultaat van de wandeltest eerst twee keer te oefenen, met hartslag</w:t>
            </w:r>
            <w:r>
              <w:rPr>
                <w:rFonts w:ascii="Verdana" w:hAnsi="Verdana" w:cs="Verdana"/>
                <w:sz w:val="20"/>
                <w:szCs w:val="20"/>
              </w:rPr>
              <w:t>meter</w:t>
            </w:r>
            <w:r w:rsidRPr="00A7377A">
              <w:rPr>
                <w:rFonts w:ascii="Verdana" w:hAnsi="Verdana" w:cs="Verdana"/>
                <w:sz w:val="20"/>
                <w:szCs w:val="20"/>
              </w:rPr>
              <w:t xml:space="preserve"> om, voordat de echte test plaatsvindt. </w:t>
            </w:r>
          </w:p>
          <w:p w:rsidR="004001D5" w:rsidRDefault="004001D5" w:rsidP="00146D41">
            <w:pPr>
              <w:numPr>
                <w:ilvl w:val="0"/>
                <w:numId w:val="1"/>
              </w:numPr>
              <w:tabs>
                <w:tab w:val="clear" w:pos="644"/>
                <w:tab w:val="num" w:pos="439"/>
              </w:tabs>
              <w:spacing w:line="280" w:lineRule="atLeast"/>
              <w:ind w:left="446" w:hanging="446"/>
              <w:rPr>
                <w:rFonts w:ascii="Verdana" w:hAnsi="Verdana" w:cs="Verdana"/>
                <w:sz w:val="20"/>
                <w:szCs w:val="20"/>
                <w:lang w:eastAsia="en-US"/>
              </w:rPr>
            </w:pPr>
            <w:r w:rsidRPr="00A7377A">
              <w:rPr>
                <w:rFonts w:ascii="Verdana" w:hAnsi="Verdana" w:cs="Verdana"/>
                <w:sz w:val="20"/>
                <w:szCs w:val="20"/>
              </w:rPr>
              <w:t>Er dien</w:t>
            </w:r>
            <w:r>
              <w:rPr>
                <w:rFonts w:ascii="Verdana" w:hAnsi="Verdana" w:cs="Verdana"/>
                <w:sz w:val="20"/>
                <w:szCs w:val="20"/>
              </w:rPr>
              <w:t>en</w:t>
            </w:r>
            <w:r w:rsidRPr="00A7377A">
              <w:rPr>
                <w:rFonts w:ascii="Verdana" w:hAnsi="Verdana" w:cs="Verdana"/>
                <w:sz w:val="20"/>
                <w:szCs w:val="20"/>
              </w:rPr>
              <w:t xml:space="preserve"> een testleider en een vertrouwde begeleider van de te onderzoeken cliënt aanwezig te zijn.</w:t>
            </w:r>
          </w:p>
          <w:p w:rsidR="004001D5" w:rsidRDefault="004001D5" w:rsidP="00DA1A78">
            <w:pPr>
              <w:numPr>
                <w:ilvl w:val="0"/>
                <w:numId w:val="1"/>
              </w:numPr>
              <w:tabs>
                <w:tab w:val="clear" w:pos="644"/>
                <w:tab w:val="num" w:pos="439"/>
              </w:tabs>
              <w:spacing w:line="280" w:lineRule="atLeast"/>
              <w:ind w:left="446" w:hanging="446"/>
              <w:rPr>
                <w:rFonts w:ascii="Verdana" w:hAnsi="Verdana" w:cs="Verdana"/>
                <w:sz w:val="20"/>
                <w:szCs w:val="20"/>
                <w:lang w:eastAsia="en-US"/>
              </w:rPr>
            </w:pPr>
            <w:r w:rsidRPr="00A7377A">
              <w:rPr>
                <w:rFonts w:ascii="Verdana" w:hAnsi="Verdana" w:cs="Verdana"/>
                <w:sz w:val="20"/>
                <w:szCs w:val="20"/>
                <w:lang w:eastAsia="en-US"/>
              </w:rPr>
              <w:t>De cliënten dragen een hartslagmeter om de borst en een horloge waarop de hartslag is af te lezen. Het horloge kan ook door de begeleider worden gedragen. Deze dient dan wel steeds in de buurt van de cliënt te blijven om registratie van de hartfrequentie te garanderen.</w:t>
            </w:r>
          </w:p>
          <w:p w:rsidR="004001D5" w:rsidRDefault="004001D5" w:rsidP="00DA1A78">
            <w:pPr>
              <w:spacing w:line="280" w:lineRule="atLeast"/>
              <w:rPr>
                <w:rFonts w:ascii="Verdana" w:hAnsi="Verdana" w:cs="Verdana"/>
                <w:sz w:val="20"/>
                <w:szCs w:val="20"/>
                <w:lang w:eastAsia="en-US"/>
              </w:rPr>
            </w:pPr>
          </w:p>
          <w:p w:rsidR="004001D5" w:rsidRDefault="004001D5" w:rsidP="00146D41">
            <w:pPr>
              <w:numPr>
                <w:ilvl w:val="0"/>
                <w:numId w:val="1"/>
              </w:numPr>
              <w:tabs>
                <w:tab w:val="clear" w:pos="644"/>
                <w:tab w:val="num" w:pos="439"/>
              </w:tabs>
              <w:spacing w:line="280" w:lineRule="atLeast"/>
              <w:ind w:left="446" w:hanging="446"/>
              <w:rPr>
                <w:rFonts w:ascii="Verdana" w:hAnsi="Verdana" w:cs="Verdana"/>
                <w:sz w:val="20"/>
                <w:szCs w:val="20"/>
                <w:lang w:eastAsia="en-US"/>
              </w:rPr>
            </w:pPr>
            <w:r w:rsidRPr="00A7377A">
              <w:rPr>
                <w:rFonts w:ascii="Verdana" w:hAnsi="Verdana" w:cs="Verdana"/>
                <w:sz w:val="20"/>
                <w:szCs w:val="20"/>
              </w:rPr>
              <w:t>Er kunnen maximaal twee cliënten met hun begeleiders tegelijkertijd deelnemen aan de test: zij kunnen starten op de twee startfinishlijnen</w:t>
            </w:r>
            <w:r w:rsidRPr="00A7377A">
              <w:rPr>
                <w:rFonts w:ascii="Verdana" w:hAnsi="Verdana" w:cs="Verdana"/>
                <w:sz w:val="20"/>
                <w:szCs w:val="20"/>
                <w:lang w:eastAsia="en-US"/>
              </w:rPr>
              <w:t>.</w:t>
            </w:r>
          </w:p>
        </w:tc>
      </w:tr>
      <w:tr w:rsidR="004001D5" w:rsidRPr="00A7377A">
        <w:tc>
          <w:tcPr>
            <w:tcW w:w="1681" w:type="dxa"/>
          </w:tcPr>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Parcours</w:t>
            </w:r>
          </w:p>
        </w:tc>
        <w:tc>
          <w:tcPr>
            <w:tcW w:w="7605" w:type="dxa"/>
          </w:tcPr>
          <w:p w:rsidR="004001D5" w:rsidRPr="00A7377A" w:rsidRDefault="004001D5" w:rsidP="00A7377A">
            <w:pPr>
              <w:spacing w:line="280" w:lineRule="atLeast"/>
              <w:ind w:left="7"/>
              <w:rPr>
                <w:rFonts w:ascii="Verdana" w:hAnsi="Verdana" w:cs="Verdana"/>
                <w:sz w:val="20"/>
                <w:szCs w:val="20"/>
                <w:lang w:val="en-GB"/>
              </w:rPr>
            </w:pPr>
            <w:r w:rsidRPr="00BF5E40">
              <w:rPr>
                <w:rFonts w:ascii="Verdana" w:hAnsi="Verdana" w:cs="Verdan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7" type="#_x0000_t75" style="width:332.25pt;height:112.5pt;visibility:visible">
                  <v:imagedata r:id="rId8" o:title=""/>
                </v:shape>
              </w:pict>
            </w:r>
          </w:p>
          <w:p w:rsidR="004001D5" w:rsidRDefault="004001D5" w:rsidP="00A7377A">
            <w:pPr>
              <w:spacing w:line="280" w:lineRule="atLeast"/>
              <w:rPr>
                <w:rFonts w:ascii="Verdana" w:hAnsi="Verdana" w:cs="Verdana"/>
                <w:i/>
                <w:iCs/>
                <w:sz w:val="20"/>
                <w:szCs w:val="20"/>
              </w:rPr>
            </w:pPr>
            <w:r w:rsidRPr="00A7377A">
              <w:rPr>
                <w:rFonts w:ascii="Verdana" w:hAnsi="Verdana" w:cs="Verdana"/>
                <w:b/>
                <w:bCs/>
                <w:sz w:val="20"/>
                <w:szCs w:val="20"/>
              </w:rPr>
              <w:t>Figuur 1</w:t>
            </w:r>
            <w:r>
              <w:rPr>
                <w:rFonts w:ascii="Verdana" w:hAnsi="Verdana" w:cs="Verdana"/>
                <w:sz w:val="20"/>
                <w:szCs w:val="20"/>
              </w:rPr>
              <w:t xml:space="preserve"> </w:t>
            </w:r>
            <w:r w:rsidRPr="00A7377A">
              <w:rPr>
                <w:rFonts w:ascii="Verdana" w:hAnsi="Verdana" w:cs="Verdana"/>
                <w:i/>
                <w:iCs/>
                <w:sz w:val="20"/>
                <w:szCs w:val="20"/>
              </w:rPr>
              <w:t>Parcours van de shuttle wandeltest</w:t>
            </w:r>
          </w:p>
          <w:p w:rsidR="004001D5" w:rsidRPr="00A7377A" w:rsidRDefault="004001D5" w:rsidP="00A7377A">
            <w:pPr>
              <w:spacing w:line="280" w:lineRule="atLeast"/>
              <w:rPr>
                <w:rFonts w:ascii="Verdana" w:hAnsi="Verdana" w:cs="Verdana"/>
                <w:sz w:val="20"/>
                <w:szCs w:val="20"/>
              </w:rPr>
            </w:pPr>
          </w:p>
          <w:p w:rsidR="004001D5" w:rsidRDefault="004001D5" w:rsidP="00146D41">
            <w:pPr>
              <w:numPr>
                <w:ilvl w:val="0"/>
                <w:numId w:val="3"/>
              </w:numPr>
              <w:tabs>
                <w:tab w:val="clear" w:pos="720"/>
                <w:tab w:val="num" w:pos="439"/>
              </w:tabs>
              <w:spacing w:line="280" w:lineRule="atLeast"/>
              <w:ind w:left="439"/>
              <w:rPr>
                <w:rFonts w:ascii="Verdana" w:hAnsi="Verdana" w:cs="Verdana"/>
                <w:sz w:val="20"/>
                <w:szCs w:val="20"/>
                <w:lang w:eastAsia="en-US"/>
              </w:rPr>
            </w:pPr>
            <w:r w:rsidRPr="00A7377A">
              <w:rPr>
                <w:rFonts w:ascii="Verdana" w:hAnsi="Verdana" w:cs="Verdana"/>
                <w:sz w:val="20"/>
                <w:szCs w:val="20"/>
                <w:lang w:eastAsia="en-US"/>
              </w:rPr>
              <w:t>Vorm van het parcours: ovaal.</w:t>
            </w:r>
          </w:p>
          <w:p w:rsidR="004001D5" w:rsidRDefault="004001D5" w:rsidP="00146D41">
            <w:pPr>
              <w:numPr>
                <w:ilvl w:val="0"/>
                <w:numId w:val="3"/>
              </w:numPr>
              <w:tabs>
                <w:tab w:val="clear" w:pos="720"/>
                <w:tab w:val="num" w:pos="439"/>
              </w:tabs>
              <w:spacing w:line="280" w:lineRule="atLeast"/>
              <w:ind w:left="439"/>
              <w:rPr>
                <w:rFonts w:ascii="Verdana" w:hAnsi="Verdana" w:cs="Verdana"/>
                <w:sz w:val="20"/>
                <w:szCs w:val="20"/>
                <w:lang w:eastAsia="en-US"/>
              </w:rPr>
            </w:pPr>
            <w:r w:rsidRPr="00A7377A">
              <w:rPr>
                <w:rFonts w:ascii="Verdana" w:hAnsi="Verdana" w:cs="Verdana"/>
                <w:sz w:val="20"/>
                <w:szCs w:val="20"/>
                <w:lang w:eastAsia="en-US"/>
              </w:rPr>
              <w:t xml:space="preserve">Straal van de cirkels aan de uiteinden: </w:t>
            </w:r>
            <w:smartTag w:uri="urn:schemas-microsoft-com:office:smarttags" w:element="metricconverter">
              <w:smartTagPr>
                <w:attr w:name="ProductID" w:val="1 meter"/>
              </w:smartTagPr>
              <w:r w:rsidRPr="00A7377A">
                <w:rPr>
                  <w:rFonts w:ascii="Verdana" w:hAnsi="Verdana" w:cs="Verdana"/>
                  <w:sz w:val="20"/>
                  <w:szCs w:val="20"/>
                  <w:lang w:eastAsia="en-US"/>
                </w:rPr>
                <w:t>1 meter</w:t>
              </w:r>
            </w:smartTag>
            <w:r w:rsidRPr="00A7377A">
              <w:rPr>
                <w:rFonts w:ascii="Verdana" w:hAnsi="Verdana" w:cs="Verdana"/>
                <w:sz w:val="20"/>
                <w:szCs w:val="20"/>
                <w:lang w:eastAsia="en-US"/>
              </w:rPr>
              <w:t>, de omtrek van de twee halve cirkels in het parcours is daardoor:</w:t>
            </w:r>
            <w:r w:rsidRPr="00A7377A">
              <w:rPr>
                <w:rFonts w:ascii="Verdana" w:hAnsi="Verdana" w:cs="Verdana"/>
                <w:sz w:val="20"/>
                <w:szCs w:val="20"/>
                <w:lang w:eastAsia="en-US"/>
              </w:rPr>
              <w:br/>
              <w:t>½ (2pi x R) = pi x R = 3,14 x 1 = 3,14.</w:t>
            </w:r>
          </w:p>
          <w:p w:rsidR="004001D5" w:rsidRDefault="004001D5" w:rsidP="00146D41">
            <w:pPr>
              <w:numPr>
                <w:ilvl w:val="0"/>
                <w:numId w:val="3"/>
              </w:numPr>
              <w:tabs>
                <w:tab w:val="clear" w:pos="720"/>
                <w:tab w:val="num" w:pos="439"/>
              </w:tabs>
              <w:spacing w:line="280" w:lineRule="atLeast"/>
              <w:ind w:left="439"/>
              <w:rPr>
                <w:rFonts w:ascii="Verdana" w:hAnsi="Verdana" w:cs="Verdana"/>
                <w:sz w:val="20"/>
                <w:szCs w:val="20"/>
              </w:rPr>
            </w:pPr>
            <w:r w:rsidRPr="00A7377A">
              <w:rPr>
                <w:rFonts w:ascii="Verdana" w:hAnsi="Verdana" w:cs="Verdana"/>
                <w:sz w:val="20"/>
                <w:szCs w:val="20"/>
              </w:rPr>
              <w:t>Afstand tussen start en finish =</w:t>
            </w:r>
            <w:r w:rsidRPr="00A7377A">
              <w:rPr>
                <w:rFonts w:ascii="Verdana" w:hAnsi="Verdana" w:cs="Verdana"/>
                <w:sz w:val="20"/>
                <w:szCs w:val="20"/>
              </w:rPr>
              <w:br/>
              <w:t xml:space="preserve">6,86 meter + (pi x R)= 6,86 + 3,14= </w:t>
            </w:r>
            <w:smartTag w:uri="urn:schemas-microsoft-com:office:smarttags" w:element="metricconverter">
              <w:smartTagPr>
                <w:attr w:name="ProductID" w:val="10 meter"/>
              </w:smartTagPr>
              <w:r w:rsidRPr="00A7377A">
                <w:rPr>
                  <w:rFonts w:ascii="Verdana" w:hAnsi="Verdana" w:cs="Verdana"/>
                  <w:sz w:val="20"/>
                  <w:szCs w:val="20"/>
                </w:rPr>
                <w:t>10 meter</w:t>
              </w:r>
            </w:smartTag>
          </w:p>
          <w:p w:rsidR="004001D5" w:rsidRDefault="004001D5" w:rsidP="00146D41">
            <w:pPr>
              <w:numPr>
                <w:ilvl w:val="0"/>
                <w:numId w:val="3"/>
              </w:numPr>
              <w:tabs>
                <w:tab w:val="clear" w:pos="720"/>
                <w:tab w:val="num" w:pos="439"/>
              </w:tabs>
              <w:spacing w:line="280" w:lineRule="atLeast"/>
              <w:ind w:left="439"/>
              <w:rPr>
                <w:rFonts w:ascii="Verdana" w:hAnsi="Verdana" w:cs="Verdana"/>
                <w:sz w:val="20"/>
                <w:szCs w:val="20"/>
              </w:rPr>
            </w:pPr>
            <w:r w:rsidRPr="00A7377A">
              <w:rPr>
                <w:rFonts w:ascii="Verdana" w:hAnsi="Verdana" w:cs="Verdana"/>
                <w:sz w:val="20"/>
                <w:szCs w:val="20"/>
              </w:rPr>
              <w:t>Ga, voor het uitzetten van het parcours, uit van een voldoende grote ruimte in een rustige, lichte omgeving zonder onnodige stoorzenders.</w:t>
            </w:r>
          </w:p>
          <w:p w:rsidR="004001D5" w:rsidRDefault="004001D5" w:rsidP="00146D41">
            <w:pPr>
              <w:numPr>
                <w:ilvl w:val="0"/>
                <w:numId w:val="3"/>
              </w:numPr>
              <w:tabs>
                <w:tab w:val="clear" w:pos="720"/>
                <w:tab w:val="num" w:pos="439"/>
              </w:tabs>
              <w:spacing w:line="280" w:lineRule="atLeast"/>
              <w:ind w:left="439"/>
              <w:rPr>
                <w:rFonts w:ascii="Verdana" w:hAnsi="Verdana" w:cs="Verdana"/>
                <w:sz w:val="20"/>
                <w:szCs w:val="20"/>
              </w:rPr>
            </w:pPr>
            <w:r w:rsidRPr="00A7377A">
              <w:rPr>
                <w:rFonts w:ascii="Verdana" w:hAnsi="Verdana" w:cs="Verdana"/>
                <w:sz w:val="20"/>
                <w:szCs w:val="20"/>
              </w:rPr>
              <w:t xml:space="preserve">Zet twee evenwijdige lijnen van </w:t>
            </w:r>
            <w:smartTag w:uri="urn:schemas-microsoft-com:office:smarttags" w:element="metricconverter">
              <w:smartTagPr>
                <w:attr w:name="ProductID" w:val="6,86 meter"/>
              </w:smartTagPr>
              <w:r w:rsidRPr="00A7377A">
                <w:rPr>
                  <w:rFonts w:ascii="Verdana" w:hAnsi="Verdana" w:cs="Verdana"/>
                  <w:sz w:val="20"/>
                  <w:szCs w:val="20"/>
                </w:rPr>
                <w:t>6,86 meter</w:t>
              </w:r>
            </w:smartTag>
            <w:r w:rsidRPr="00A7377A">
              <w:rPr>
                <w:rFonts w:ascii="Verdana" w:hAnsi="Verdana" w:cs="Verdana"/>
                <w:sz w:val="20"/>
                <w:szCs w:val="20"/>
              </w:rPr>
              <w:t xml:space="preserve"> met </w:t>
            </w:r>
            <w:smartTag w:uri="urn:schemas-microsoft-com:office:smarttags" w:element="metricconverter">
              <w:smartTagPr>
                <w:attr w:name="ProductID" w:val="2 meter"/>
              </w:smartTagPr>
              <w:r w:rsidRPr="00A7377A">
                <w:rPr>
                  <w:rFonts w:ascii="Verdana" w:hAnsi="Verdana" w:cs="Verdana"/>
                  <w:sz w:val="20"/>
                  <w:szCs w:val="20"/>
                </w:rPr>
                <w:t>2 meter</w:t>
              </w:r>
            </w:smartTag>
            <w:r w:rsidRPr="00A7377A">
              <w:rPr>
                <w:rFonts w:ascii="Verdana" w:hAnsi="Verdana" w:cs="Verdana"/>
                <w:sz w:val="20"/>
                <w:szCs w:val="20"/>
              </w:rPr>
              <w:t xml:space="preserve"> tussenruimte uit. Bepaal aan beide uiteinden van de lijnen het midden tussen beide lijnen en zet van daaruit een halve cirkel uit met een straal van 1 meter: dit zijn de uiteinden van de ovaal. Trek dan nog op </w:t>
            </w:r>
            <w:smartTag w:uri="urn:schemas-microsoft-com:office:smarttags" w:element="metricconverter">
              <w:smartTagPr>
                <w:attr w:name="ProductID" w:val="1 meter"/>
              </w:smartTagPr>
              <w:r w:rsidRPr="00A7377A">
                <w:rPr>
                  <w:rFonts w:ascii="Verdana" w:hAnsi="Verdana" w:cs="Verdana"/>
                  <w:sz w:val="20"/>
                  <w:szCs w:val="20"/>
                </w:rPr>
                <w:t>1 meter</w:t>
              </w:r>
            </w:smartTag>
            <w:r w:rsidRPr="00A7377A">
              <w:rPr>
                <w:rFonts w:ascii="Verdana" w:hAnsi="Verdana" w:cs="Verdana"/>
                <w:sz w:val="20"/>
                <w:szCs w:val="20"/>
              </w:rPr>
              <w:t xml:space="preserve"> voor de start en op </w:t>
            </w:r>
            <w:smartTag w:uri="urn:schemas-microsoft-com:office:smarttags" w:element="metricconverter">
              <w:smartTagPr>
                <w:attr w:name="ProductID" w:val="1 meter"/>
              </w:smartTagPr>
              <w:r w:rsidRPr="00A7377A">
                <w:rPr>
                  <w:rFonts w:ascii="Verdana" w:hAnsi="Verdana" w:cs="Verdana"/>
                  <w:sz w:val="20"/>
                  <w:szCs w:val="20"/>
                </w:rPr>
                <w:t>1 meter</w:t>
              </w:r>
            </w:smartTag>
            <w:r w:rsidRPr="00A7377A">
              <w:rPr>
                <w:rFonts w:ascii="Verdana" w:hAnsi="Verdana" w:cs="Verdana"/>
                <w:sz w:val="20"/>
                <w:szCs w:val="20"/>
              </w:rPr>
              <w:t xml:space="preserve"> voor de finish een extra lijn om de margezone aan te geven.</w:t>
            </w:r>
          </w:p>
        </w:tc>
      </w:tr>
      <w:tr w:rsidR="004001D5" w:rsidRPr="00A7377A">
        <w:tc>
          <w:tcPr>
            <w:tcW w:w="1681" w:type="dxa"/>
          </w:tcPr>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Procedure</w:t>
            </w:r>
          </w:p>
        </w:tc>
        <w:tc>
          <w:tcPr>
            <w:tcW w:w="7605" w:type="dxa"/>
          </w:tcPr>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Voordat de test begint kan er door de begeleider (eventueel met cliënt) een proefronde worden gemaakt.</w:t>
            </w:r>
          </w:p>
          <w:p w:rsidR="004001D5" w:rsidRPr="00610745" w:rsidRDefault="004001D5" w:rsidP="00105B83">
            <w:pPr>
              <w:numPr>
                <w:ilvl w:val="0"/>
                <w:numId w:val="4"/>
              </w:numPr>
              <w:spacing w:line="280" w:lineRule="exact"/>
              <w:rPr>
                <w:rFonts w:ascii="Verdana" w:hAnsi="Verdana"/>
                <w:sz w:val="20"/>
                <w:szCs w:val="20"/>
                <w:lang w:eastAsia="en-US"/>
              </w:rPr>
            </w:pPr>
            <w:r w:rsidRPr="00A7377A">
              <w:rPr>
                <w:rFonts w:ascii="Verdana" w:hAnsi="Verdana" w:cs="Verdana"/>
                <w:sz w:val="20"/>
                <w:szCs w:val="20"/>
                <w:lang w:eastAsia="en-US"/>
              </w:rPr>
              <w:t xml:space="preserve">De begeleider geeft het wandeltempo aan, </w:t>
            </w:r>
            <w:r w:rsidRPr="00610745">
              <w:rPr>
                <w:rFonts w:ascii="Verdana" w:hAnsi="Verdana"/>
                <w:sz w:val="20"/>
                <w:szCs w:val="20"/>
                <w:lang w:eastAsia="en-US"/>
              </w:rPr>
              <w:t xml:space="preserve">via </w:t>
            </w:r>
            <w:r>
              <w:rPr>
                <w:rFonts w:ascii="Verdana" w:hAnsi="Verdana"/>
                <w:sz w:val="20"/>
                <w:szCs w:val="20"/>
                <w:lang w:eastAsia="en-US"/>
              </w:rPr>
              <w:t>zijn/haar</w:t>
            </w:r>
            <w:r w:rsidRPr="00610745">
              <w:rPr>
                <w:rFonts w:ascii="Verdana" w:hAnsi="Verdana"/>
                <w:sz w:val="20"/>
                <w:szCs w:val="20"/>
                <w:lang w:eastAsia="en-US"/>
              </w:rPr>
              <w:t xml:space="preserve"> hand in hand cliënt, </w:t>
            </w:r>
            <w:r>
              <w:rPr>
                <w:rFonts w:ascii="Verdana" w:hAnsi="Verdana"/>
                <w:sz w:val="20"/>
                <w:szCs w:val="20"/>
                <w:lang w:eastAsia="en-US"/>
              </w:rPr>
              <w:t xml:space="preserve">zijn/haar </w:t>
            </w:r>
            <w:r w:rsidRPr="00610745">
              <w:rPr>
                <w:rFonts w:ascii="Verdana" w:hAnsi="Verdana"/>
                <w:sz w:val="20"/>
                <w:szCs w:val="20"/>
                <w:lang w:eastAsia="en-US"/>
              </w:rPr>
              <w:t xml:space="preserve">hand op hand cliënt of </w:t>
            </w:r>
            <w:r>
              <w:rPr>
                <w:rFonts w:ascii="Verdana" w:hAnsi="Verdana"/>
                <w:sz w:val="20"/>
                <w:szCs w:val="20"/>
                <w:lang w:eastAsia="en-US"/>
              </w:rPr>
              <w:t xml:space="preserve">zijn/haar </w:t>
            </w:r>
            <w:r w:rsidRPr="00610745">
              <w:rPr>
                <w:rFonts w:ascii="Verdana" w:hAnsi="Verdana"/>
                <w:sz w:val="20"/>
                <w:szCs w:val="20"/>
                <w:lang w:eastAsia="en-US"/>
              </w:rPr>
              <w:t xml:space="preserve">hand onder arm cliënt. Hierbij is het van belang om </w:t>
            </w:r>
            <w:r>
              <w:rPr>
                <w:rFonts w:ascii="Verdana" w:hAnsi="Verdana"/>
                <w:sz w:val="20"/>
                <w:szCs w:val="20"/>
                <w:lang w:eastAsia="en-US"/>
              </w:rPr>
              <w:t>“</w:t>
            </w:r>
            <w:r w:rsidRPr="00610745">
              <w:rPr>
                <w:rFonts w:ascii="Verdana" w:hAnsi="Verdana"/>
                <w:sz w:val="20"/>
                <w:szCs w:val="20"/>
                <w:lang w:eastAsia="en-US"/>
              </w:rPr>
              <w:t>samen te bewegen</w:t>
            </w:r>
            <w:r>
              <w:rPr>
                <w:rFonts w:ascii="Verdana" w:hAnsi="Verdana"/>
                <w:sz w:val="20"/>
                <w:szCs w:val="20"/>
                <w:lang w:eastAsia="en-US"/>
              </w:rPr>
              <w:t>”.</w:t>
            </w:r>
            <w:r w:rsidRPr="00610745">
              <w:rPr>
                <w:rFonts w:ascii="Verdana" w:hAnsi="Verdana"/>
                <w:sz w:val="20"/>
                <w:szCs w:val="20"/>
                <w:lang w:eastAsia="en-US"/>
              </w:rPr>
              <w:t xml:space="preserve"> </w:t>
            </w:r>
            <w:r>
              <w:rPr>
                <w:rFonts w:ascii="Verdana" w:hAnsi="Verdana"/>
                <w:sz w:val="20"/>
                <w:szCs w:val="20"/>
                <w:lang w:eastAsia="en-US"/>
              </w:rPr>
              <w:t>D</w:t>
            </w:r>
            <w:r w:rsidRPr="00610745">
              <w:rPr>
                <w:rFonts w:ascii="Verdana" w:hAnsi="Verdana"/>
                <w:sz w:val="20"/>
                <w:szCs w:val="20"/>
                <w:lang w:eastAsia="en-US"/>
              </w:rPr>
              <w:t>at betekent uitlokken tot zo snel mogelijk bewegen, echter de cliënt mag niet vooruit worden getrokken. Het verdient dan ook de voorkeur om een bewegingsagoog of fysiotherapeut als begeleider te kiezen.</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De cliënten beginnen te wandelen met een snelheid van 3 km</w:t>
            </w:r>
            <w:r>
              <w:rPr>
                <w:rFonts w:ascii="Verdana" w:hAnsi="Verdana" w:cs="Verdana"/>
                <w:sz w:val="20"/>
                <w:szCs w:val="20"/>
                <w:lang w:eastAsia="en-US"/>
              </w:rPr>
              <w:t>/uur</w:t>
            </w:r>
            <w:r w:rsidRPr="00A7377A">
              <w:rPr>
                <w:rFonts w:ascii="Verdana" w:hAnsi="Verdana" w:cs="Verdana"/>
                <w:sz w:val="20"/>
                <w:szCs w:val="20"/>
                <w:lang w:eastAsia="en-US"/>
              </w:rPr>
              <w:t>. Vervolgens loopt de snelheid per minuut 0.25 km</w:t>
            </w:r>
            <w:r>
              <w:rPr>
                <w:rFonts w:ascii="Verdana" w:hAnsi="Verdana" w:cs="Verdana"/>
                <w:sz w:val="20"/>
                <w:szCs w:val="20"/>
                <w:lang w:eastAsia="en-US"/>
              </w:rPr>
              <w:t>/uur</w:t>
            </w:r>
            <w:r w:rsidRPr="00A7377A">
              <w:rPr>
                <w:rFonts w:ascii="Verdana" w:hAnsi="Verdana" w:cs="Verdana"/>
                <w:sz w:val="20"/>
                <w:szCs w:val="20"/>
                <w:lang w:eastAsia="en-US"/>
              </w:rPr>
              <w:t xml:space="preserve"> op.</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Tegelijkertijd (exact!) met de eerste pieptoon wordt de stopwatch op het horloge ingedrukt (eventueel door de cliënt), de hartslag wordt vanaf dat moment opgeslagen.</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 xml:space="preserve">De cliënten beginnen te wandelen vanaf de startlijn of de finishlijn op de eerste pieptoon. De cliënten dienen tussen twee pieptonen het traject af te leggen vanaf de startlijn tot minimaal de lijn die op </w:t>
            </w:r>
            <w:smartTag w:uri="urn:schemas-microsoft-com:office:smarttags" w:element="metricconverter">
              <w:smartTagPr>
                <w:attr w:name="ProductID" w:val="1 meter"/>
              </w:smartTagPr>
              <w:r w:rsidRPr="00A7377A">
                <w:rPr>
                  <w:rFonts w:ascii="Verdana" w:hAnsi="Verdana" w:cs="Verdana"/>
                  <w:sz w:val="20"/>
                  <w:szCs w:val="20"/>
                  <w:lang w:eastAsia="en-US"/>
                </w:rPr>
                <w:t>1 meter</w:t>
              </w:r>
            </w:smartTag>
            <w:r w:rsidRPr="00A7377A">
              <w:rPr>
                <w:rFonts w:ascii="Verdana" w:hAnsi="Verdana" w:cs="Verdana"/>
                <w:sz w:val="20"/>
                <w:szCs w:val="20"/>
                <w:lang w:eastAsia="en-US"/>
              </w:rPr>
              <w:t xml:space="preserve"> van de volgende startlijn staat. Op deze manier ontstaat een margezone van </w:t>
            </w:r>
            <w:smartTag w:uri="urn:schemas-microsoft-com:office:smarttags" w:element="metricconverter">
              <w:smartTagPr>
                <w:attr w:name="ProductID" w:val="1 meter"/>
              </w:smartTagPr>
              <w:r w:rsidRPr="00A7377A">
                <w:rPr>
                  <w:rFonts w:ascii="Verdana" w:hAnsi="Verdana" w:cs="Verdana"/>
                  <w:sz w:val="20"/>
                  <w:szCs w:val="20"/>
                  <w:lang w:eastAsia="en-US"/>
                </w:rPr>
                <w:t>1 meter</w:t>
              </w:r>
            </w:smartTag>
            <w:r w:rsidRPr="00A7377A">
              <w:rPr>
                <w:rFonts w:ascii="Verdana" w:hAnsi="Verdana" w:cs="Verdana"/>
                <w:sz w:val="20"/>
                <w:szCs w:val="20"/>
                <w:lang w:eastAsia="en-US"/>
              </w:rPr>
              <w:t>.</w:t>
            </w:r>
          </w:p>
          <w:p w:rsidR="004001D5"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De begeleider en de testleider houden bij of de cliënt steeds op tijd bij de volgende startfinishlijn of in de margezone is. Is de cliënt al voor de pieptoon bij de startfinishlijn dan moet hij/zij even wachten. De cliënt mag weer starten met wandelen op de pieptoon.</w:t>
            </w:r>
          </w:p>
          <w:p w:rsidR="004001D5" w:rsidRPr="00A7377A" w:rsidRDefault="004001D5" w:rsidP="00DA1A78">
            <w:pPr>
              <w:spacing w:line="280" w:lineRule="atLeast"/>
              <w:rPr>
                <w:rFonts w:ascii="Verdana" w:hAnsi="Verdana" w:cs="Verdana"/>
                <w:sz w:val="20"/>
                <w:szCs w:val="20"/>
                <w:lang w:eastAsia="en-US"/>
              </w:rPr>
            </w:pP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 xml:space="preserve">De test stopt als: </w:t>
            </w:r>
            <w:r w:rsidRPr="00A7377A">
              <w:rPr>
                <w:rFonts w:ascii="Verdana" w:hAnsi="Verdana" w:cs="Verdana"/>
                <w:sz w:val="20"/>
                <w:szCs w:val="20"/>
                <w:lang w:eastAsia="en-US"/>
              </w:rPr>
              <w:br/>
              <w:t xml:space="preserve">(1) </w:t>
            </w:r>
            <w:r>
              <w:rPr>
                <w:rFonts w:ascii="Verdana" w:hAnsi="Verdana" w:cs="Verdana"/>
                <w:sz w:val="20"/>
                <w:szCs w:val="20"/>
                <w:lang w:eastAsia="en-US"/>
              </w:rPr>
              <w:t>D</w:t>
            </w:r>
            <w:r w:rsidRPr="00A7377A">
              <w:rPr>
                <w:rFonts w:ascii="Verdana" w:hAnsi="Verdana" w:cs="Verdana"/>
                <w:sz w:val="20"/>
                <w:szCs w:val="20"/>
                <w:lang w:eastAsia="en-US"/>
              </w:rPr>
              <w:t>e cliënt zelf aangeeft te willen stoppen, omdat hij moe is of zich verzet</w:t>
            </w:r>
            <w:r>
              <w:rPr>
                <w:rFonts w:ascii="Verdana" w:hAnsi="Verdana" w:cs="Verdana"/>
                <w:sz w:val="20"/>
                <w:szCs w:val="20"/>
                <w:lang w:eastAsia="en-US"/>
              </w:rPr>
              <w:t>.</w:t>
            </w:r>
            <w:r w:rsidRPr="00A7377A">
              <w:rPr>
                <w:rFonts w:ascii="Verdana" w:hAnsi="Verdana" w:cs="Verdana"/>
                <w:sz w:val="20"/>
                <w:szCs w:val="20"/>
                <w:lang w:eastAsia="en-US"/>
              </w:rPr>
              <w:br/>
              <w:t xml:space="preserve">(2) </w:t>
            </w:r>
            <w:r>
              <w:rPr>
                <w:rFonts w:ascii="Verdana" w:hAnsi="Verdana" w:cs="Verdana"/>
                <w:sz w:val="20"/>
                <w:szCs w:val="20"/>
                <w:lang w:eastAsia="en-US"/>
              </w:rPr>
              <w:t>D</w:t>
            </w:r>
            <w:r w:rsidRPr="00A7377A">
              <w:rPr>
                <w:rFonts w:ascii="Verdana" w:hAnsi="Verdana" w:cs="Verdana"/>
                <w:sz w:val="20"/>
                <w:szCs w:val="20"/>
                <w:lang w:eastAsia="en-US"/>
              </w:rPr>
              <w:t>e cliënt twee keer te laat is bij de lijn</w:t>
            </w:r>
            <w:r>
              <w:rPr>
                <w:rFonts w:ascii="Verdana" w:hAnsi="Verdana" w:cs="Verdana"/>
                <w:sz w:val="20"/>
                <w:szCs w:val="20"/>
                <w:lang w:eastAsia="en-US"/>
              </w:rPr>
              <w:t>.</w:t>
            </w:r>
            <w:r w:rsidRPr="00A7377A">
              <w:rPr>
                <w:rFonts w:ascii="Verdana" w:hAnsi="Verdana" w:cs="Verdana"/>
                <w:sz w:val="20"/>
                <w:szCs w:val="20"/>
                <w:lang w:eastAsia="en-US"/>
              </w:rPr>
              <w:t xml:space="preserve"> </w:t>
            </w:r>
            <w:r>
              <w:rPr>
                <w:rFonts w:ascii="Verdana" w:hAnsi="Verdana" w:cs="Verdana"/>
                <w:sz w:val="20"/>
                <w:szCs w:val="20"/>
                <w:lang w:eastAsia="en-US"/>
              </w:rPr>
              <w:t>B</w:t>
            </w:r>
            <w:r w:rsidRPr="00A7377A">
              <w:rPr>
                <w:rFonts w:ascii="Verdana" w:hAnsi="Verdana" w:cs="Verdana"/>
                <w:sz w:val="20"/>
                <w:szCs w:val="20"/>
                <w:lang w:eastAsia="en-US"/>
              </w:rPr>
              <w:t>ij de eerste keer gewoon door laten lopen</w:t>
            </w:r>
            <w:r>
              <w:rPr>
                <w:rFonts w:ascii="Verdana" w:hAnsi="Verdana" w:cs="Verdana"/>
                <w:sz w:val="20"/>
                <w:szCs w:val="20"/>
                <w:lang w:eastAsia="en-US"/>
              </w:rPr>
              <w:t>.</w:t>
            </w:r>
            <w:r w:rsidRPr="00A7377A">
              <w:rPr>
                <w:rFonts w:ascii="Verdana" w:hAnsi="Verdana" w:cs="Verdana"/>
                <w:sz w:val="20"/>
                <w:szCs w:val="20"/>
                <w:lang w:eastAsia="en-US"/>
              </w:rPr>
              <w:t xml:space="preserve"> </w:t>
            </w:r>
            <w:r>
              <w:rPr>
                <w:rFonts w:ascii="Verdana" w:hAnsi="Verdana" w:cs="Verdana"/>
                <w:sz w:val="20"/>
                <w:szCs w:val="20"/>
                <w:lang w:eastAsia="en-US"/>
              </w:rPr>
              <w:t>I</w:t>
            </w:r>
            <w:r w:rsidRPr="00A7377A">
              <w:rPr>
                <w:rFonts w:ascii="Verdana" w:hAnsi="Verdana" w:cs="Verdana"/>
                <w:sz w:val="20"/>
                <w:szCs w:val="20"/>
                <w:lang w:eastAsia="en-US"/>
              </w:rPr>
              <w:t xml:space="preserve">s de cliënt de volgende keer weer te laat, dan stoppen. </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Bij bijzonderheden (bijvoorbeeld stilstaan door plotseling lawaai) heeft de cliënt twee ronden de tijd om de achterstand in te halen.</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 xml:space="preserve">De laatste niet afgemaakte trajectronde telt niet meer mee voor de score. </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 xml:space="preserve">De score is het aantal afgelegde levels. De maximale score bedraagt </w:t>
            </w:r>
            <w:r w:rsidRPr="00A7377A">
              <w:rPr>
                <w:rFonts w:ascii="Verdana" w:hAnsi="Verdana" w:cs="Verdana"/>
                <w:sz w:val="20"/>
                <w:szCs w:val="20"/>
                <w:lang w:eastAsia="en-US"/>
              </w:rPr>
              <w:br/>
              <w:t>23 levels. Na de piep kunt u beluisteren hoeveel levels er tot dan toe zijn afgelegd. De begeleider en testleider onthouden bij hoeveel levels de test stopt.</w:t>
            </w:r>
          </w:p>
          <w:p w:rsidR="004001D5" w:rsidRPr="00A7377A" w:rsidRDefault="004001D5" w:rsidP="00A7377A">
            <w:pPr>
              <w:numPr>
                <w:ilvl w:val="0"/>
                <w:numId w:val="4"/>
              </w:numPr>
              <w:spacing w:line="280" w:lineRule="atLeast"/>
              <w:rPr>
                <w:rFonts w:ascii="Verdana" w:hAnsi="Verdana" w:cs="Verdana"/>
                <w:sz w:val="20"/>
                <w:szCs w:val="20"/>
                <w:lang w:eastAsia="en-US"/>
              </w:rPr>
            </w:pPr>
            <w:r w:rsidRPr="00A7377A">
              <w:rPr>
                <w:rFonts w:ascii="Verdana" w:hAnsi="Verdana" w:cs="Verdana"/>
                <w:sz w:val="20"/>
                <w:szCs w:val="20"/>
                <w:lang w:eastAsia="en-US"/>
              </w:rPr>
              <w:t>Na afloop van de test de cliënt laten zitten.</w:t>
            </w:r>
          </w:p>
        </w:tc>
      </w:tr>
      <w:tr w:rsidR="004001D5" w:rsidRPr="00A7377A">
        <w:tc>
          <w:tcPr>
            <w:tcW w:w="1681" w:type="dxa"/>
          </w:tcPr>
          <w:p w:rsidR="004001D5" w:rsidRPr="00A7377A" w:rsidRDefault="004001D5" w:rsidP="00A7377A">
            <w:pPr>
              <w:spacing w:line="280" w:lineRule="atLeast"/>
              <w:rPr>
                <w:rFonts w:ascii="Verdana" w:hAnsi="Verdana" w:cs="Verdana"/>
                <w:b/>
                <w:bCs/>
                <w:sz w:val="20"/>
                <w:szCs w:val="20"/>
                <w:lang w:eastAsia="en-US"/>
              </w:rPr>
            </w:pPr>
            <w:r w:rsidRPr="00A7377A">
              <w:rPr>
                <w:rFonts w:ascii="Verdana" w:hAnsi="Verdana" w:cs="Verdana"/>
                <w:b/>
                <w:bCs/>
                <w:sz w:val="20"/>
                <w:szCs w:val="20"/>
                <w:lang w:eastAsia="en-US"/>
              </w:rPr>
              <w:t>Motivatie</w:t>
            </w:r>
          </w:p>
          <w:p w:rsidR="004001D5" w:rsidRPr="00A7377A" w:rsidRDefault="004001D5" w:rsidP="00A7377A">
            <w:pPr>
              <w:spacing w:line="280" w:lineRule="atLeast"/>
              <w:rPr>
                <w:rFonts w:ascii="Verdana" w:hAnsi="Verdana" w:cs="Verdana"/>
                <w:b/>
                <w:bCs/>
                <w:sz w:val="20"/>
                <w:szCs w:val="20"/>
              </w:rPr>
            </w:pPr>
          </w:p>
        </w:tc>
        <w:tc>
          <w:tcPr>
            <w:tcW w:w="7605" w:type="dxa"/>
          </w:tcPr>
          <w:p w:rsidR="004001D5" w:rsidRPr="00A7377A" w:rsidRDefault="004001D5" w:rsidP="00A7377A">
            <w:pPr>
              <w:numPr>
                <w:ilvl w:val="0"/>
                <w:numId w:val="5"/>
              </w:numPr>
              <w:spacing w:line="280" w:lineRule="atLeast"/>
              <w:rPr>
                <w:rFonts w:ascii="Verdana" w:hAnsi="Verdana" w:cs="Verdana"/>
                <w:sz w:val="20"/>
                <w:szCs w:val="20"/>
                <w:lang w:eastAsia="en-US"/>
              </w:rPr>
            </w:pPr>
            <w:r w:rsidRPr="00A7377A">
              <w:rPr>
                <w:rFonts w:ascii="Verdana" w:hAnsi="Verdana" w:cs="Verdana"/>
                <w:sz w:val="20"/>
                <w:szCs w:val="20"/>
                <w:lang w:eastAsia="en-US"/>
              </w:rPr>
              <w:t>Geef complimentjes om de twee</w:t>
            </w:r>
            <w:r>
              <w:rPr>
                <w:rFonts w:ascii="Verdana" w:hAnsi="Verdana" w:cs="Verdana"/>
                <w:sz w:val="20"/>
                <w:szCs w:val="20"/>
                <w:lang w:eastAsia="en-US"/>
              </w:rPr>
              <w:t xml:space="preserve"> à </w:t>
            </w:r>
            <w:r w:rsidRPr="00A7377A">
              <w:rPr>
                <w:rFonts w:ascii="Verdana" w:hAnsi="Verdana" w:cs="Verdana"/>
                <w:sz w:val="20"/>
                <w:szCs w:val="20"/>
                <w:lang w:eastAsia="en-US"/>
              </w:rPr>
              <w:t>drie levels, wissel verbale met non-verbale aanmoedigingen af (bijvoorbeeld een duim omhoog steken, in de handen klappen of een liedje zingen liedje). Geef niet continu aanmoedigingen, dat kan afleiden.</w:t>
            </w:r>
          </w:p>
          <w:p w:rsidR="004001D5" w:rsidRPr="00A7377A" w:rsidRDefault="004001D5" w:rsidP="00A7377A">
            <w:pPr>
              <w:numPr>
                <w:ilvl w:val="0"/>
                <w:numId w:val="5"/>
              </w:numPr>
              <w:spacing w:line="280" w:lineRule="atLeast"/>
              <w:rPr>
                <w:rFonts w:ascii="Verdana" w:hAnsi="Verdana" w:cs="Verdana"/>
                <w:sz w:val="20"/>
                <w:szCs w:val="20"/>
                <w:lang w:eastAsia="en-US"/>
              </w:rPr>
            </w:pPr>
            <w:r w:rsidRPr="00A7377A">
              <w:rPr>
                <w:rFonts w:ascii="Verdana" w:hAnsi="Verdana" w:cs="Verdana"/>
                <w:sz w:val="20"/>
                <w:szCs w:val="20"/>
                <w:lang w:eastAsia="en-US"/>
              </w:rPr>
              <w:t>Probeer de cliënt zo weinig mogelijk te laten praten (dit kan invloed hebben op de hartslag).</w:t>
            </w:r>
          </w:p>
          <w:p w:rsidR="004001D5" w:rsidRPr="00A7377A" w:rsidRDefault="004001D5" w:rsidP="00A7377A">
            <w:pPr>
              <w:numPr>
                <w:ilvl w:val="0"/>
                <w:numId w:val="5"/>
              </w:numPr>
              <w:spacing w:line="280" w:lineRule="atLeast"/>
              <w:rPr>
                <w:rFonts w:ascii="Verdana" w:hAnsi="Verdana" w:cs="Verdana"/>
                <w:sz w:val="20"/>
                <w:szCs w:val="20"/>
                <w:lang w:eastAsia="en-US"/>
              </w:rPr>
            </w:pPr>
            <w:r w:rsidRPr="00A7377A">
              <w:rPr>
                <w:rFonts w:ascii="Verdana" w:hAnsi="Verdana" w:cs="Verdana"/>
                <w:sz w:val="20"/>
                <w:szCs w:val="20"/>
                <w:lang w:eastAsia="en-US"/>
              </w:rPr>
              <w:t>Als de piepjes niet worden gehaald, maar de cliënt wel graag wil doorlopen mag dat. De levels worden dan niet meer geteld voor de eindscore.</w:t>
            </w:r>
          </w:p>
        </w:tc>
      </w:tr>
      <w:tr w:rsidR="004001D5" w:rsidRPr="00A7377A">
        <w:tc>
          <w:tcPr>
            <w:tcW w:w="1681" w:type="dxa"/>
          </w:tcPr>
          <w:p w:rsidR="004001D5" w:rsidRPr="00A7377A" w:rsidRDefault="004001D5" w:rsidP="00A7377A">
            <w:pPr>
              <w:keepNext/>
              <w:spacing w:line="280" w:lineRule="atLeast"/>
              <w:outlineLvl w:val="0"/>
              <w:rPr>
                <w:rFonts w:ascii="Verdana" w:hAnsi="Verdana" w:cs="Verdana"/>
                <w:b/>
                <w:bCs/>
                <w:sz w:val="20"/>
                <w:szCs w:val="20"/>
                <w:lang w:val="en-US"/>
              </w:rPr>
            </w:pPr>
            <w:r w:rsidRPr="00A7377A">
              <w:rPr>
                <w:rFonts w:ascii="Verdana" w:hAnsi="Verdana" w:cs="Verdana"/>
                <w:b/>
                <w:bCs/>
                <w:sz w:val="20"/>
                <w:szCs w:val="20"/>
                <w:lang w:val="en-US"/>
              </w:rPr>
              <w:t>Uitkomst</w:t>
            </w:r>
          </w:p>
          <w:p w:rsidR="004001D5" w:rsidRPr="00A7377A" w:rsidRDefault="004001D5" w:rsidP="00A7377A">
            <w:pPr>
              <w:keepNext/>
              <w:spacing w:line="280" w:lineRule="atLeast"/>
              <w:outlineLvl w:val="0"/>
              <w:rPr>
                <w:rFonts w:ascii="Verdana" w:hAnsi="Verdana" w:cs="Verdana"/>
                <w:i/>
                <w:iCs/>
                <w:sz w:val="20"/>
                <w:szCs w:val="20"/>
                <w:u w:val="single"/>
                <w:lang w:val="en-US"/>
              </w:rPr>
            </w:pPr>
            <w:r w:rsidRPr="00A7377A">
              <w:rPr>
                <w:rFonts w:ascii="Verdana" w:hAnsi="Verdana" w:cs="Verdana"/>
                <w:b/>
                <w:bCs/>
                <w:sz w:val="20"/>
                <w:szCs w:val="20"/>
                <w:lang w:val="en-US"/>
              </w:rPr>
              <w:t>maat</w:t>
            </w:r>
          </w:p>
        </w:tc>
        <w:tc>
          <w:tcPr>
            <w:tcW w:w="7605" w:type="dxa"/>
          </w:tcPr>
          <w:p w:rsidR="004001D5" w:rsidRPr="00A7377A" w:rsidRDefault="004001D5" w:rsidP="00A7377A">
            <w:pPr>
              <w:autoSpaceDE w:val="0"/>
              <w:autoSpaceDN w:val="0"/>
              <w:adjustRightInd w:val="0"/>
              <w:spacing w:line="280" w:lineRule="atLeast"/>
              <w:rPr>
                <w:rFonts w:ascii="Verdana" w:hAnsi="Verdana" w:cs="Verdana"/>
                <w:i/>
                <w:iCs/>
                <w:sz w:val="20"/>
                <w:szCs w:val="20"/>
              </w:rPr>
            </w:pPr>
            <w:r w:rsidRPr="00A7377A">
              <w:rPr>
                <w:rFonts w:ascii="Verdana" w:hAnsi="Verdana" w:cs="Verdana"/>
                <w:sz w:val="20"/>
                <w:szCs w:val="20"/>
              </w:rPr>
              <w:t>Behaalde level en/of behaalde eindsnelheid. Er is pas sprake van verbetering of verslechtering van het aerobe uithoudingsvermogen, als de cliënt meer of minder dan drie levels behaalt vergeleken met een eerdere test.</w:t>
            </w:r>
          </w:p>
        </w:tc>
      </w:tr>
      <w:tr w:rsidR="004001D5" w:rsidRPr="00A7377A">
        <w:tc>
          <w:tcPr>
            <w:tcW w:w="1681" w:type="dxa"/>
          </w:tcPr>
          <w:p w:rsidR="004001D5" w:rsidRPr="00A7377A" w:rsidRDefault="004001D5" w:rsidP="00A7377A">
            <w:pPr>
              <w:keepNext/>
              <w:spacing w:line="280" w:lineRule="atLeast"/>
              <w:outlineLvl w:val="0"/>
              <w:rPr>
                <w:rFonts w:ascii="Verdana" w:hAnsi="Verdana" w:cs="Verdana"/>
                <w:i/>
                <w:iCs/>
                <w:sz w:val="20"/>
                <w:szCs w:val="20"/>
                <w:u w:val="single"/>
              </w:rPr>
            </w:pPr>
            <w:r w:rsidRPr="00A7377A">
              <w:rPr>
                <w:rFonts w:ascii="Verdana" w:hAnsi="Verdana" w:cs="Verdana"/>
                <w:b/>
                <w:bCs/>
                <w:sz w:val="20"/>
                <w:szCs w:val="20"/>
              </w:rPr>
              <w:t>Belangrijk</w:t>
            </w:r>
          </w:p>
        </w:tc>
        <w:tc>
          <w:tcPr>
            <w:tcW w:w="7605" w:type="dxa"/>
          </w:tcPr>
          <w:p w:rsidR="004001D5" w:rsidRPr="00A7377A" w:rsidRDefault="004001D5" w:rsidP="00A7377A">
            <w:pPr>
              <w:spacing w:line="280" w:lineRule="atLeast"/>
              <w:rPr>
                <w:rFonts w:ascii="Verdana" w:hAnsi="Verdana" w:cs="Verdana"/>
                <w:sz w:val="20"/>
                <w:szCs w:val="20"/>
                <w:lang w:eastAsia="en-US"/>
              </w:rPr>
            </w:pPr>
            <w:r w:rsidRPr="00A7377A">
              <w:rPr>
                <w:rFonts w:ascii="Verdana" w:hAnsi="Verdana" w:cs="Verdana"/>
                <w:sz w:val="20"/>
                <w:szCs w:val="20"/>
                <w:lang w:eastAsia="en-US"/>
              </w:rPr>
              <w:t>Als de cliënt een combinatie van de hieronder genoemde verschijnselen vertoont is het verstandig de test te staken:</w:t>
            </w:r>
          </w:p>
          <w:p w:rsidR="004001D5" w:rsidRPr="00A7377A" w:rsidRDefault="004001D5" w:rsidP="00A7377A">
            <w:pPr>
              <w:numPr>
                <w:ilvl w:val="0"/>
                <w:numId w:val="2"/>
              </w:numPr>
              <w:spacing w:line="280" w:lineRule="atLeast"/>
              <w:rPr>
                <w:rFonts w:ascii="Verdana" w:hAnsi="Verdana" w:cs="Verdana"/>
                <w:sz w:val="20"/>
                <w:szCs w:val="20"/>
                <w:lang w:eastAsia="en-US"/>
              </w:rPr>
            </w:pPr>
            <w:r w:rsidRPr="00A7377A">
              <w:rPr>
                <w:rFonts w:ascii="Verdana" w:hAnsi="Verdana" w:cs="Verdana"/>
                <w:sz w:val="20"/>
                <w:szCs w:val="20"/>
                <w:lang w:eastAsia="en-US"/>
              </w:rPr>
              <w:t>overmatig zweten op borst, rug, voorhoofd;</w:t>
            </w:r>
          </w:p>
          <w:p w:rsidR="004001D5" w:rsidRPr="00A7377A" w:rsidRDefault="004001D5" w:rsidP="00A7377A">
            <w:pPr>
              <w:numPr>
                <w:ilvl w:val="0"/>
                <w:numId w:val="2"/>
              </w:numPr>
              <w:spacing w:line="280" w:lineRule="atLeast"/>
              <w:rPr>
                <w:rFonts w:ascii="Verdana" w:hAnsi="Verdana" w:cs="Verdana"/>
                <w:sz w:val="20"/>
                <w:szCs w:val="20"/>
                <w:lang w:eastAsia="en-US"/>
              </w:rPr>
            </w:pPr>
            <w:r w:rsidRPr="00A7377A">
              <w:rPr>
                <w:rFonts w:ascii="Verdana" w:hAnsi="Verdana" w:cs="Verdana"/>
                <w:sz w:val="20"/>
                <w:szCs w:val="20"/>
                <w:lang w:eastAsia="en-US"/>
              </w:rPr>
              <w:t>ernstige kortademigheid, naar lucht happend;</w:t>
            </w:r>
          </w:p>
          <w:p w:rsidR="004001D5" w:rsidRPr="00A7377A" w:rsidRDefault="004001D5" w:rsidP="00A7377A">
            <w:pPr>
              <w:numPr>
                <w:ilvl w:val="0"/>
                <w:numId w:val="2"/>
              </w:numPr>
              <w:spacing w:line="280" w:lineRule="atLeast"/>
              <w:rPr>
                <w:rFonts w:ascii="Verdana" w:hAnsi="Verdana" w:cs="Verdana"/>
                <w:sz w:val="20"/>
                <w:szCs w:val="20"/>
                <w:lang w:eastAsia="en-US"/>
              </w:rPr>
            </w:pPr>
            <w:r w:rsidRPr="00A7377A">
              <w:rPr>
                <w:rFonts w:ascii="Verdana" w:hAnsi="Verdana" w:cs="Verdana"/>
                <w:sz w:val="20"/>
                <w:szCs w:val="20"/>
                <w:lang w:eastAsia="en-US"/>
              </w:rPr>
              <w:t>knalrood hoofd of blauw/paars aanlopen;</w:t>
            </w:r>
          </w:p>
          <w:p w:rsidR="004001D5" w:rsidRPr="00A7377A" w:rsidRDefault="004001D5" w:rsidP="00A7377A">
            <w:pPr>
              <w:numPr>
                <w:ilvl w:val="0"/>
                <w:numId w:val="2"/>
              </w:numPr>
              <w:spacing w:line="280" w:lineRule="atLeast"/>
              <w:rPr>
                <w:rFonts w:ascii="Verdana" w:hAnsi="Verdana" w:cs="Verdana"/>
                <w:sz w:val="20"/>
                <w:szCs w:val="20"/>
                <w:lang w:eastAsia="en-US"/>
              </w:rPr>
            </w:pPr>
            <w:r w:rsidRPr="00A7377A">
              <w:rPr>
                <w:rFonts w:ascii="Verdana" w:hAnsi="Verdana" w:cs="Verdana"/>
                <w:sz w:val="20"/>
                <w:szCs w:val="20"/>
                <w:lang w:eastAsia="en-US"/>
              </w:rPr>
              <w:t>duizeligheid;</w:t>
            </w:r>
          </w:p>
          <w:p w:rsidR="004001D5" w:rsidRPr="00A7377A" w:rsidRDefault="004001D5" w:rsidP="00A7377A">
            <w:pPr>
              <w:numPr>
                <w:ilvl w:val="0"/>
                <w:numId w:val="2"/>
              </w:numPr>
              <w:spacing w:line="280" w:lineRule="atLeast"/>
              <w:rPr>
                <w:rFonts w:ascii="Verdana" w:hAnsi="Verdana" w:cs="Verdana"/>
                <w:sz w:val="20"/>
                <w:szCs w:val="20"/>
                <w:lang w:eastAsia="en-US"/>
              </w:rPr>
            </w:pPr>
            <w:r w:rsidRPr="00A7377A">
              <w:rPr>
                <w:rFonts w:ascii="Verdana" w:hAnsi="Verdana" w:cs="Verdana"/>
                <w:sz w:val="20"/>
                <w:szCs w:val="20"/>
                <w:lang w:eastAsia="en-US"/>
              </w:rPr>
              <w:t>duidelijk verzet.</w:t>
            </w:r>
          </w:p>
        </w:tc>
      </w:tr>
      <w:tr w:rsidR="004001D5" w:rsidRPr="00A7377A">
        <w:tc>
          <w:tcPr>
            <w:tcW w:w="1681" w:type="dxa"/>
          </w:tcPr>
          <w:p w:rsidR="004001D5" w:rsidRPr="00A7377A" w:rsidRDefault="004001D5" w:rsidP="00A7377A">
            <w:pPr>
              <w:keepNext/>
              <w:spacing w:line="280" w:lineRule="atLeast"/>
              <w:outlineLvl w:val="0"/>
              <w:rPr>
                <w:rFonts w:ascii="Verdana" w:hAnsi="Verdana" w:cs="Verdana"/>
                <w:b/>
                <w:bCs/>
                <w:sz w:val="20"/>
                <w:szCs w:val="20"/>
              </w:rPr>
            </w:pPr>
            <w:r w:rsidRPr="00A7377A">
              <w:rPr>
                <w:rFonts w:ascii="Verdana" w:hAnsi="Verdana" w:cs="Verdana"/>
                <w:b/>
                <w:bCs/>
                <w:sz w:val="20"/>
                <w:szCs w:val="20"/>
              </w:rPr>
              <w:t>Aanvullende informatie</w:t>
            </w:r>
          </w:p>
        </w:tc>
        <w:tc>
          <w:tcPr>
            <w:tcW w:w="7605" w:type="dxa"/>
          </w:tcPr>
          <w:p w:rsidR="004001D5" w:rsidRPr="00A7377A" w:rsidRDefault="004001D5" w:rsidP="00A7377A">
            <w:pPr>
              <w:spacing w:line="280" w:lineRule="atLeast"/>
              <w:rPr>
                <w:rFonts w:ascii="Verdana" w:hAnsi="Verdana" w:cs="Verdana"/>
                <w:sz w:val="20"/>
                <w:szCs w:val="20"/>
                <w:lang w:eastAsia="en-US"/>
              </w:rPr>
            </w:pPr>
            <w:r w:rsidRPr="00A7377A">
              <w:rPr>
                <w:rFonts w:ascii="Verdana" w:hAnsi="Verdana" w:cs="Verdana"/>
                <w:sz w:val="20"/>
                <w:szCs w:val="20"/>
              </w:rPr>
              <w:t>De resultaten noteert u op scoreformulier 3.2.</w:t>
            </w:r>
          </w:p>
        </w:tc>
      </w:tr>
    </w:tbl>
    <w:p w:rsidR="004001D5" w:rsidRPr="00A7377A" w:rsidRDefault="004001D5" w:rsidP="00A7377A">
      <w:pPr>
        <w:autoSpaceDE w:val="0"/>
        <w:autoSpaceDN w:val="0"/>
        <w:adjustRightInd w:val="0"/>
        <w:spacing w:line="280" w:lineRule="atLeast"/>
        <w:rPr>
          <w:rFonts w:ascii="Verdana" w:hAnsi="Verdana" w:cs="Verdana"/>
          <w:color w:val="000000"/>
          <w:sz w:val="20"/>
          <w:szCs w:val="20"/>
          <w:lang w:eastAsia="en-US"/>
        </w:rPr>
      </w:pPr>
    </w:p>
    <w:p w:rsidR="004001D5" w:rsidRPr="00A7377A" w:rsidRDefault="004001D5" w:rsidP="00A7377A">
      <w:pPr>
        <w:spacing w:line="280" w:lineRule="atLeast"/>
        <w:rPr>
          <w:rFonts w:ascii="Verdana" w:hAnsi="Verdana" w:cs="Verdana"/>
          <w:sz w:val="20"/>
          <w:szCs w:val="20"/>
          <w:lang w:val="en-US"/>
        </w:rPr>
      </w:pPr>
      <w:r w:rsidRPr="00A7377A">
        <w:rPr>
          <w:rFonts w:ascii="Verdana" w:hAnsi="Verdana" w:cs="Verdana"/>
          <w:sz w:val="20"/>
          <w:szCs w:val="20"/>
        </w:rPr>
        <w:t xml:space="preserve">* Waninge A., </w:t>
      </w:r>
      <w:hyperlink r:id="rId9" w:history="1">
        <w:r w:rsidRPr="00A7377A">
          <w:rPr>
            <w:rFonts w:ascii="Verdana" w:hAnsi="Verdana" w:cs="Verdana"/>
            <w:sz w:val="20"/>
            <w:szCs w:val="20"/>
          </w:rPr>
          <w:t>Evenhuis IJ</w:t>
        </w:r>
      </w:hyperlink>
      <w:r w:rsidRPr="00A7377A">
        <w:rPr>
          <w:rFonts w:ascii="Verdana" w:hAnsi="Verdana" w:cs="Verdana"/>
          <w:sz w:val="20"/>
          <w:szCs w:val="20"/>
        </w:rPr>
        <w:t xml:space="preserve">, </w:t>
      </w:r>
      <w:hyperlink r:id="rId10" w:history="1">
        <w:r w:rsidRPr="00A7377A">
          <w:rPr>
            <w:rFonts w:ascii="Verdana" w:hAnsi="Verdana" w:cs="Verdana"/>
            <w:sz w:val="20"/>
            <w:szCs w:val="20"/>
          </w:rPr>
          <w:t>van Wijck R</w:t>
        </w:r>
      </w:hyperlink>
      <w:r w:rsidRPr="00A7377A">
        <w:rPr>
          <w:rFonts w:ascii="Verdana" w:hAnsi="Verdana" w:cs="Verdana"/>
          <w:sz w:val="20"/>
          <w:szCs w:val="20"/>
        </w:rPr>
        <w:t xml:space="preserve">, </w:t>
      </w:r>
      <w:hyperlink r:id="rId11" w:history="1">
        <w:r w:rsidRPr="00A7377A">
          <w:rPr>
            <w:rFonts w:ascii="Verdana" w:hAnsi="Verdana" w:cs="Verdana"/>
            <w:sz w:val="20"/>
            <w:szCs w:val="20"/>
          </w:rPr>
          <w:t>Van der Schans CP</w:t>
        </w:r>
      </w:hyperlink>
      <w:r w:rsidRPr="00A7377A">
        <w:rPr>
          <w:rFonts w:ascii="Verdana" w:hAnsi="Verdana" w:cs="Verdana"/>
          <w:sz w:val="20"/>
          <w:szCs w:val="20"/>
        </w:rPr>
        <w:t xml:space="preserve">. </w:t>
      </w:r>
      <w:r w:rsidRPr="00A7377A">
        <w:rPr>
          <w:rFonts w:ascii="Verdana" w:hAnsi="Verdana" w:cs="Verdana"/>
          <w:kern w:val="36"/>
          <w:sz w:val="20"/>
          <w:szCs w:val="20"/>
          <w:lang w:val="en-US"/>
        </w:rPr>
        <w:t xml:space="preserve">Feasibility and reliability of </w:t>
      </w:r>
      <w:r w:rsidRPr="00A7377A">
        <w:rPr>
          <w:rFonts w:ascii="Verdana" w:hAnsi="Verdana" w:cs="Verdana"/>
          <w:sz w:val="20"/>
          <w:szCs w:val="20"/>
          <w:lang w:val="en-GB"/>
        </w:rPr>
        <w:t xml:space="preserve"> two different walking tests in subjects with severe intellectual and sensory disabilities</w:t>
      </w:r>
      <w:r w:rsidRPr="00A7377A">
        <w:rPr>
          <w:rFonts w:ascii="Verdana" w:hAnsi="Verdana" w:cs="Verdana"/>
          <w:kern w:val="36"/>
          <w:sz w:val="20"/>
          <w:szCs w:val="20"/>
          <w:lang w:val="en-US"/>
        </w:rPr>
        <w:t xml:space="preserve">. </w:t>
      </w:r>
      <w:r w:rsidRPr="00A7377A">
        <w:rPr>
          <w:rFonts w:ascii="Verdana" w:hAnsi="Verdana" w:cs="Verdana"/>
          <w:sz w:val="20"/>
          <w:szCs w:val="20"/>
          <w:lang w:val="en-US"/>
        </w:rPr>
        <w:t xml:space="preserve">Accepted for publication in </w:t>
      </w:r>
      <w:hyperlink r:id="rId12" w:tooltip="Journal of intellectual disability research : JIDR." w:history="1">
        <w:r w:rsidRPr="00A7377A">
          <w:rPr>
            <w:rFonts w:ascii="Verdana" w:hAnsi="Verdana" w:cs="Verdana"/>
            <w:sz w:val="20"/>
            <w:szCs w:val="20"/>
            <w:lang w:val="en-US"/>
          </w:rPr>
          <w:t>Journal of Applied Research in Intellectual Disabilities</w:t>
        </w:r>
      </w:hyperlink>
      <w:r w:rsidRPr="00A7377A">
        <w:rPr>
          <w:rFonts w:ascii="Verdana" w:hAnsi="Verdana" w:cs="Verdana"/>
          <w:sz w:val="20"/>
          <w:szCs w:val="20"/>
          <w:lang w:val="en-US"/>
        </w:rPr>
        <w:t>, July 2010</w:t>
      </w:r>
    </w:p>
    <w:p w:rsidR="004001D5" w:rsidRDefault="004001D5" w:rsidP="00A7377A">
      <w:pPr>
        <w:spacing w:line="280" w:lineRule="atLeast"/>
        <w:rPr>
          <w:rFonts w:ascii="Verdana" w:hAnsi="Verdana" w:cs="Verdana"/>
          <w:sz w:val="20"/>
          <w:szCs w:val="20"/>
          <w:u w:val="single"/>
          <w:lang w:val="en-GB"/>
        </w:rPr>
      </w:pPr>
    </w:p>
    <w:p w:rsidR="004001D5" w:rsidRPr="00947335" w:rsidRDefault="004001D5" w:rsidP="00947335">
      <w:pPr>
        <w:spacing w:line="280" w:lineRule="exact"/>
        <w:rPr>
          <w:rFonts w:ascii="Arial" w:hAnsi="Arial" w:cs="Arial"/>
          <w:sz w:val="56"/>
          <w:szCs w:val="56"/>
          <w:lang w:val="en-GB"/>
        </w:rPr>
      </w:pPr>
      <w:r w:rsidRPr="00947335">
        <w:rPr>
          <w:rFonts w:ascii="Verdana" w:hAnsi="Verdana" w:cs="Verdana"/>
          <w:sz w:val="20"/>
          <w:szCs w:val="20"/>
          <w:lang w:val="en-GB"/>
        </w:rPr>
        <w:t>** Waninge A., hoofdstuk 5 proefschrift</w:t>
      </w:r>
      <w:r>
        <w:rPr>
          <w:rFonts w:ascii="Verdana" w:hAnsi="Verdana" w:cs="Verdana"/>
          <w:sz w:val="20"/>
          <w:szCs w:val="20"/>
          <w:lang w:val="en-GB"/>
        </w:rPr>
        <w:t>:</w:t>
      </w:r>
      <w:r w:rsidRPr="00947335">
        <w:rPr>
          <w:rFonts w:ascii="Verdana" w:hAnsi="Verdana" w:cs="Verdana"/>
          <w:sz w:val="20"/>
          <w:szCs w:val="20"/>
          <w:lang w:val="en-GB"/>
        </w:rPr>
        <w:t xml:space="preserve"> </w:t>
      </w:r>
      <w:r w:rsidRPr="00947335">
        <w:rPr>
          <w:rFonts w:ascii="Verdana" w:hAnsi="Verdana" w:cs="Arial"/>
          <w:sz w:val="20"/>
          <w:szCs w:val="20"/>
          <w:lang w:val="en-GB"/>
        </w:rPr>
        <w:t>Measuring physical fitness</w:t>
      </w:r>
      <w:r>
        <w:rPr>
          <w:rFonts w:ascii="Verdana" w:hAnsi="Verdana" w:cs="Arial"/>
          <w:sz w:val="20"/>
          <w:szCs w:val="20"/>
          <w:lang w:val="en-GB"/>
        </w:rPr>
        <w:t xml:space="preserve"> </w:t>
      </w:r>
      <w:r w:rsidRPr="00947335">
        <w:rPr>
          <w:rFonts w:ascii="Verdana" w:hAnsi="Verdana" w:cs="Arial"/>
          <w:sz w:val="20"/>
          <w:szCs w:val="20"/>
          <w:lang w:val="en-GB"/>
        </w:rPr>
        <w:t>in persons with severe or profound</w:t>
      </w:r>
      <w:r>
        <w:rPr>
          <w:rFonts w:ascii="Verdana" w:hAnsi="Verdana" w:cs="Arial"/>
          <w:sz w:val="20"/>
          <w:szCs w:val="20"/>
          <w:lang w:val="en-GB"/>
        </w:rPr>
        <w:t xml:space="preserve"> </w:t>
      </w:r>
      <w:r w:rsidRPr="00947335">
        <w:rPr>
          <w:rFonts w:ascii="Verdana" w:hAnsi="Verdana" w:cs="Arial"/>
          <w:sz w:val="20"/>
          <w:szCs w:val="20"/>
          <w:lang w:val="en-GB"/>
        </w:rPr>
        <w:t>intellectual and multiple disabilities</w:t>
      </w:r>
      <w:r w:rsidRPr="00947335">
        <w:rPr>
          <w:rFonts w:ascii="Arial" w:hAnsi="Arial" w:cs="Arial"/>
          <w:sz w:val="56"/>
          <w:szCs w:val="56"/>
          <w:lang w:val="en-GB"/>
        </w:rPr>
        <w:t xml:space="preserve"> </w:t>
      </w:r>
    </w:p>
    <w:p w:rsidR="004001D5" w:rsidRPr="00947335" w:rsidRDefault="004001D5" w:rsidP="00A7377A">
      <w:pPr>
        <w:spacing w:line="280" w:lineRule="atLeast"/>
        <w:rPr>
          <w:rFonts w:ascii="Verdana" w:hAnsi="Verdana" w:cs="Verdana"/>
          <w:sz w:val="20"/>
          <w:szCs w:val="20"/>
          <w:lang w:val="en-GB"/>
        </w:rPr>
      </w:pPr>
    </w:p>
    <w:p w:rsidR="004001D5" w:rsidRPr="00947335" w:rsidRDefault="004001D5" w:rsidP="00A7377A">
      <w:pPr>
        <w:spacing w:line="280" w:lineRule="atLeast"/>
        <w:rPr>
          <w:rFonts w:ascii="Verdana" w:hAnsi="Verdana" w:cs="Verdana"/>
          <w:sz w:val="20"/>
          <w:szCs w:val="20"/>
          <w:u w:val="single"/>
          <w:lang w:val="en-GB"/>
        </w:rPr>
      </w:pPr>
    </w:p>
    <w:p w:rsidR="004001D5" w:rsidRPr="00947335" w:rsidRDefault="004001D5" w:rsidP="00A7377A">
      <w:pPr>
        <w:spacing w:line="280" w:lineRule="atLeast"/>
        <w:rPr>
          <w:rFonts w:ascii="Verdana" w:hAnsi="Verdana" w:cs="Verdana"/>
          <w:sz w:val="20"/>
          <w:szCs w:val="20"/>
          <w:u w:val="single"/>
          <w:lang w:val="en-GB"/>
        </w:rPr>
      </w:pPr>
      <w:r w:rsidRPr="00947335">
        <w:rPr>
          <w:rFonts w:ascii="Verdana" w:hAnsi="Verdana" w:cs="Verdana"/>
          <w:sz w:val="20"/>
          <w:szCs w:val="20"/>
          <w:u w:val="single"/>
          <w:lang w:val="en-GB"/>
        </w:rPr>
        <w:br w:type="page"/>
      </w:r>
    </w:p>
    <w:p w:rsidR="004001D5" w:rsidRPr="00A7377A" w:rsidRDefault="004001D5" w:rsidP="00A7377A">
      <w:pPr>
        <w:spacing w:line="280" w:lineRule="atLeast"/>
        <w:rPr>
          <w:rFonts w:ascii="Verdana" w:hAnsi="Verdana" w:cs="Verdana"/>
          <w:b/>
          <w:bCs/>
          <w:sz w:val="20"/>
          <w:szCs w:val="20"/>
        </w:rPr>
      </w:pPr>
      <w:r w:rsidRPr="00A7377A">
        <w:rPr>
          <w:rFonts w:ascii="Verdana" w:hAnsi="Verdana" w:cs="Verdana"/>
          <w:b/>
          <w:bCs/>
          <w:sz w:val="20"/>
          <w:szCs w:val="20"/>
        </w:rPr>
        <w:t>Protocol Loopband</w:t>
      </w:r>
      <w:r>
        <w:rPr>
          <w:rFonts w:ascii="Verdana" w:hAnsi="Verdana" w:cs="Verdana"/>
          <w:b/>
          <w:bCs/>
          <w:sz w:val="20"/>
          <w:szCs w:val="20"/>
        </w:rPr>
        <w:t xml:space="preserve"> </w:t>
      </w:r>
      <w:r w:rsidRPr="00A7377A">
        <w:rPr>
          <w:rFonts w:ascii="Verdana" w:hAnsi="Verdana" w:cs="Verdana"/>
          <w:b/>
          <w:bCs/>
          <w:sz w:val="20"/>
          <w:szCs w:val="20"/>
        </w:rPr>
        <w:t>- aangepaste Shuttle Run Test (loopband aSRT)</w:t>
      </w:r>
    </w:p>
    <w:p w:rsidR="004001D5" w:rsidRPr="00A7377A" w:rsidRDefault="004001D5" w:rsidP="00A7377A">
      <w:pPr>
        <w:spacing w:line="280" w:lineRule="atLeast"/>
        <w:rPr>
          <w:rFonts w:ascii="Verdana" w:hAnsi="Verdana" w:cs="Verdana"/>
          <w:b/>
          <w:bCs/>
          <w:sz w:val="20"/>
          <w:szCs w:val="20"/>
        </w:rPr>
      </w:pPr>
    </w:p>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Het protocol Loopband</w:t>
      </w:r>
      <w:r>
        <w:rPr>
          <w:rFonts w:ascii="Verdana" w:hAnsi="Verdana" w:cs="Verdana"/>
          <w:sz w:val="20"/>
          <w:szCs w:val="20"/>
        </w:rPr>
        <w:t xml:space="preserve"> aangepaste Shuttle Run Test</w:t>
      </w:r>
      <w:r w:rsidRPr="00A7377A">
        <w:rPr>
          <w:rFonts w:ascii="Verdana" w:hAnsi="Verdana" w:cs="Verdana"/>
          <w:sz w:val="20"/>
          <w:szCs w:val="20"/>
        </w:rPr>
        <w:t xml:space="preserve"> is een aanpassing van het protocol aangepaste Shuttle Run Test (aSRT) </w:t>
      </w:r>
    </w:p>
    <w:p w:rsidR="004001D5" w:rsidRPr="00A7377A" w:rsidRDefault="004001D5" w:rsidP="00A7377A">
      <w:pPr>
        <w:spacing w:line="280" w:lineRule="atLeast"/>
        <w:rPr>
          <w:rFonts w:ascii="Verdana" w:hAnsi="Verdana" w:cs="Verdana"/>
          <w:sz w:val="20"/>
          <w:szCs w:val="20"/>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560"/>
      </w:tblGrid>
      <w:tr w:rsidR="004001D5" w:rsidRPr="00A7377A">
        <w:tc>
          <w:tcPr>
            <w:tcW w:w="930" w:type="pct"/>
          </w:tcPr>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Benodigde tijd</w:t>
            </w:r>
          </w:p>
        </w:tc>
        <w:tc>
          <w:tcPr>
            <w:tcW w:w="4070" w:type="pct"/>
          </w:tcPr>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Maximaal 23 minuten per test</w:t>
            </w:r>
          </w:p>
        </w:tc>
      </w:tr>
      <w:tr w:rsidR="004001D5" w:rsidRPr="00A7377A">
        <w:tc>
          <w:tcPr>
            <w:tcW w:w="930" w:type="pct"/>
          </w:tcPr>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Materiaal</w:t>
            </w:r>
          </w:p>
        </w:tc>
        <w:tc>
          <w:tcPr>
            <w:tcW w:w="4070" w:type="pct"/>
          </w:tcPr>
          <w:p w:rsidR="004001D5" w:rsidRPr="00A7377A" w:rsidRDefault="004001D5" w:rsidP="008E104A">
            <w:pPr>
              <w:spacing w:line="280" w:lineRule="atLeast"/>
              <w:ind w:left="252" w:hanging="252"/>
              <w:rPr>
                <w:rFonts w:ascii="Verdana" w:hAnsi="Verdana" w:cs="Verdana"/>
                <w:sz w:val="20"/>
                <w:szCs w:val="20"/>
              </w:rPr>
            </w:pPr>
            <w:r w:rsidRPr="00A7377A">
              <w:rPr>
                <w:rFonts w:ascii="Verdana" w:hAnsi="Verdana" w:cs="Verdana"/>
                <w:sz w:val="20"/>
                <w:szCs w:val="20"/>
              </w:rPr>
              <w:t>- Loopband die te programmeren is. Het starttempo is 3 km</w:t>
            </w:r>
            <w:r>
              <w:rPr>
                <w:rFonts w:ascii="Verdana" w:hAnsi="Verdana" w:cs="Verdana"/>
                <w:sz w:val="20"/>
                <w:szCs w:val="20"/>
              </w:rPr>
              <w:t>/uur</w:t>
            </w:r>
            <w:r w:rsidRPr="00A7377A">
              <w:rPr>
                <w:rFonts w:ascii="Verdana" w:hAnsi="Verdana" w:cs="Verdana"/>
                <w:sz w:val="20"/>
                <w:szCs w:val="20"/>
              </w:rPr>
              <w:t>, dit is level 0. Per minuut gaat de snelheid 0.25 km/</w:t>
            </w:r>
            <w:r>
              <w:rPr>
                <w:rFonts w:ascii="Verdana" w:hAnsi="Verdana" w:cs="Verdana"/>
                <w:sz w:val="20"/>
                <w:szCs w:val="20"/>
              </w:rPr>
              <w:t>uur</w:t>
            </w:r>
            <w:r w:rsidRPr="00A7377A">
              <w:rPr>
                <w:rFonts w:ascii="Verdana" w:hAnsi="Verdana" w:cs="Verdana"/>
                <w:sz w:val="20"/>
                <w:szCs w:val="20"/>
              </w:rPr>
              <w:t xml:space="preserve"> omhoog, dit is een half level. Als 0.25 km</w:t>
            </w:r>
            <w:r>
              <w:rPr>
                <w:rFonts w:ascii="Verdana" w:hAnsi="Verdana" w:cs="Verdana"/>
                <w:sz w:val="20"/>
                <w:szCs w:val="20"/>
              </w:rPr>
              <w:t>/uur</w:t>
            </w:r>
            <w:r w:rsidRPr="00A7377A">
              <w:rPr>
                <w:rFonts w:ascii="Verdana" w:hAnsi="Verdana" w:cs="Verdana"/>
                <w:sz w:val="20"/>
                <w:szCs w:val="20"/>
              </w:rPr>
              <w:t xml:space="preserve"> niet te programmeren is, is het ook mogelijk om de snelheid beurtelings 0.3 en 0.2 km/</w:t>
            </w:r>
            <w:r>
              <w:rPr>
                <w:rFonts w:ascii="Verdana" w:hAnsi="Verdana" w:cs="Verdana"/>
                <w:sz w:val="20"/>
                <w:szCs w:val="20"/>
              </w:rPr>
              <w:t>uur</w:t>
            </w:r>
            <w:r w:rsidRPr="00A7377A">
              <w:rPr>
                <w:rFonts w:ascii="Verdana" w:hAnsi="Verdana" w:cs="Verdana"/>
                <w:sz w:val="20"/>
                <w:szCs w:val="20"/>
              </w:rPr>
              <w:t xml:space="preserve"> op te voeren.</w:t>
            </w:r>
          </w:p>
          <w:p w:rsidR="004001D5" w:rsidRPr="00A7377A" w:rsidRDefault="004001D5" w:rsidP="008E104A">
            <w:pPr>
              <w:spacing w:line="280" w:lineRule="atLeast"/>
              <w:ind w:left="252" w:hanging="252"/>
              <w:rPr>
                <w:rFonts w:ascii="Verdana" w:hAnsi="Verdana" w:cs="Verdana"/>
                <w:sz w:val="20"/>
                <w:szCs w:val="20"/>
              </w:rPr>
            </w:pPr>
            <w:r w:rsidRPr="00A7377A">
              <w:rPr>
                <w:rFonts w:ascii="Verdana" w:hAnsi="Verdana" w:cs="Verdana"/>
                <w:sz w:val="20"/>
                <w:szCs w:val="20"/>
              </w:rPr>
              <w:t>- Startsnelheid 3 km/uur</w:t>
            </w:r>
            <w:r>
              <w:rPr>
                <w:rFonts w:ascii="Verdana" w:hAnsi="Verdana" w:cs="Verdana"/>
                <w:sz w:val="20"/>
                <w:szCs w:val="20"/>
              </w:rPr>
              <w:t>.</w:t>
            </w:r>
            <w:r w:rsidRPr="00A7377A">
              <w:rPr>
                <w:rFonts w:ascii="Verdana" w:hAnsi="Verdana" w:cs="Verdana"/>
                <w:sz w:val="20"/>
                <w:szCs w:val="20"/>
              </w:rPr>
              <w:t xml:space="preserve"> </w:t>
            </w:r>
            <w:r>
              <w:rPr>
                <w:rFonts w:ascii="Verdana" w:hAnsi="Verdana" w:cs="Verdana"/>
                <w:sz w:val="20"/>
                <w:szCs w:val="20"/>
              </w:rPr>
              <w:t>O</w:t>
            </w:r>
            <w:r w:rsidRPr="00A7377A">
              <w:rPr>
                <w:rFonts w:ascii="Verdana" w:hAnsi="Verdana" w:cs="Verdana"/>
                <w:sz w:val="20"/>
                <w:szCs w:val="20"/>
              </w:rPr>
              <w:t>m de start niet te abrupt te maken is de loopband eerst 1 min</w:t>
            </w:r>
            <w:r>
              <w:rPr>
                <w:rFonts w:ascii="Verdana" w:hAnsi="Verdana" w:cs="Verdana"/>
                <w:sz w:val="20"/>
                <w:szCs w:val="20"/>
              </w:rPr>
              <w:t>uut</w:t>
            </w:r>
            <w:r w:rsidRPr="00A7377A">
              <w:rPr>
                <w:rFonts w:ascii="Verdana" w:hAnsi="Verdana" w:cs="Verdana"/>
                <w:sz w:val="20"/>
                <w:szCs w:val="20"/>
              </w:rPr>
              <w:t xml:space="preserve"> op 2 km/uur geprogrammeerd</w:t>
            </w:r>
          </w:p>
        </w:tc>
      </w:tr>
      <w:tr w:rsidR="004001D5" w:rsidRPr="00A7377A">
        <w:tc>
          <w:tcPr>
            <w:tcW w:w="930" w:type="pct"/>
          </w:tcPr>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Voorwaarden</w:t>
            </w:r>
          </w:p>
        </w:tc>
        <w:tc>
          <w:tcPr>
            <w:tcW w:w="4070" w:type="pct"/>
          </w:tcPr>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Mensen met een (zeer) ernstige verstandelijke en zintuiglijke</w:t>
            </w:r>
            <w:r>
              <w:rPr>
                <w:rFonts w:ascii="Verdana" w:hAnsi="Verdana" w:cs="Verdana"/>
                <w:sz w:val="20"/>
                <w:szCs w:val="20"/>
              </w:rPr>
              <w:t xml:space="preserve"> </w:t>
            </w:r>
            <w:r w:rsidRPr="00A7377A">
              <w:rPr>
                <w:rFonts w:ascii="Verdana" w:hAnsi="Verdana" w:cs="Verdana"/>
                <w:sz w:val="20"/>
                <w:szCs w:val="20"/>
              </w:rPr>
              <w:t>beperking dienen voor een stabiel resultaat van de wandeltest eerst twee keer te oefenen, met hartslagmeter om, voordat de echte test plaatsvindt</w:t>
            </w:r>
            <w:r>
              <w:rPr>
                <w:rFonts w:ascii="Verdana" w:hAnsi="Verdana" w:cs="Verdana"/>
                <w:sz w:val="20"/>
                <w:szCs w:val="20"/>
              </w:rPr>
              <w:t>.</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Er dien</w:t>
            </w:r>
            <w:r>
              <w:rPr>
                <w:rFonts w:ascii="Verdana" w:hAnsi="Verdana" w:cs="Verdana"/>
                <w:sz w:val="20"/>
                <w:szCs w:val="20"/>
              </w:rPr>
              <w:t>en</w:t>
            </w:r>
            <w:r w:rsidRPr="00A7377A">
              <w:rPr>
                <w:rFonts w:ascii="Verdana" w:hAnsi="Verdana" w:cs="Verdana"/>
                <w:sz w:val="20"/>
                <w:szCs w:val="20"/>
              </w:rPr>
              <w:t xml:space="preserve"> een testleider en een vertrouwde begeleider van de te onderzoeken cliënt aanwezig te zijn</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De cliënten dragen een hartslagmeter om de borst. Het horloge wordt door de testleider gedragen. Deze dient dan wel steeds in de buurt van de cliënt te blijven om registratie van de hartfrequentie te garanderen.</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De begeleider blijft dicht in de buurt van de cliënt en garandeert diens veiligheid</w:t>
            </w:r>
            <w:r>
              <w:rPr>
                <w:rFonts w:ascii="Verdana" w:hAnsi="Verdana" w:cs="Verdana"/>
                <w:sz w:val="20"/>
                <w:szCs w:val="20"/>
              </w:rPr>
              <w:t>.</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Bereken de maximaal te behalen hartslag als richtpunt voor maximale inspanning.</w:t>
            </w:r>
            <w:bookmarkStart w:id="0" w:name="_GoBack"/>
            <w:bookmarkEnd w:id="0"/>
          </w:p>
        </w:tc>
      </w:tr>
      <w:tr w:rsidR="004001D5" w:rsidRPr="00A7377A">
        <w:tc>
          <w:tcPr>
            <w:tcW w:w="930" w:type="pct"/>
          </w:tcPr>
          <w:p w:rsidR="004001D5" w:rsidRPr="00A7377A" w:rsidRDefault="004001D5" w:rsidP="00A7377A">
            <w:pPr>
              <w:spacing w:line="280" w:lineRule="atLeast"/>
              <w:rPr>
                <w:rFonts w:ascii="Verdana" w:hAnsi="Verdana" w:cs="Verdana"/>
                <w:sz w:val="20"/>
                <w:szCs w:val="20"/>
              </w:rPr>
            </w:pPr>
            <w:r>
              <w:rPr>
                <w:rFonts w:ascii="Verdana" w:hAnsi="Verdana" w:cs="Verdana"/>
                <w:sz w:val="20"/>
                <w:szCs w:val="20"/>
              </w:rPr>
              <w:t>K</w:t>
            </w:r>
            <w:r w:rsidRPr="00A7377A">
              <w:rPr>
                <w:rFonts w:ascii="Verdana" w:hAnsi="Verdana" w:cs="Verdana"/>
                <w:sz w:val="20"/>
                <w:szCs w:val="20"/>
              </w:rPr>
              <w:t>alibreren loopband</w:t>
            </w:r>
          </w:p>
        </w:tc>
        <w:tc>
          <w:tcPr>
            <w:tcW w:w="4070" w:type="pct"/>
          </w:tcPr>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Zo</w:t>
            </w:r>
            <w:r>
              <w:rPr>
                <w:rFonts w:ascii="Verdana" w:hAnsi="Verdana" w:cs="Verdana"/>
                <w:sz w:val="20"/>
                <w:szCs w:val="20"/>
              </w:rPr>
              <w:t xml:space="preserve"> </w:t>
            </w:r>
            <w:r w:rsidRPr="00A7377A">
              <w:rPr>
                <w:rFonts w:ascii="Verdana" w:hAnsi="Verdana" w:cs="Verdana"/>
                <w:sz w:val="20"/>
                <w:szCs w:val="20"/>
              </w:rPr>
              <w:t xml:space="preserve">nodig loopband </w:t>
            </w:r>
            <w:r>
              <w:rPr>
                <w:rFonts w:ascii="Verdana" w:hAnsi="Verdana" w:cs="Verdana"/>
                <w:sz w:val="20"/>
                <w:szCs w:val="20"/>
              </w:rPr>
              <w:t>k</w:t>
            </w:r>
            <w:r w:rsidRPr="00A7377A">
              <w:rPr>
                <w:rFonts w:ascii="Verdana" w:hAnsi="Verdana" w:cs="Verdana"/>
                <w:sz w:val="20"/>
                <w:szCs w:val="20"/>
              </w:rPr>
              <w:t>alibreren.</w:t>
            </w:r>
          </w:p>
        </w:tc>
      </w:tr>
      <w:tr w:rsidR="004001D5" w:rsidRPr="00A7377A">
        <w:tc>
          <w:tcPr>
            <w:tcW w:w="930" w:type="pct"/>
          </w:tcPr>
          <w:p w:rsidR="004001D5" w:rsidRPr="00A7377A" w:rsidRDefault="004001D5" w:rsidP="00A7377A">
            <w:pPr>
              <w:spacing w:line="280" w:lineRule="atLeast"/>
              <w:rPr>
                <w:rFonts w:ascii="Verdana" w:hAnsi="Verdana" w:cs="Verdana"/>
                <w:sz w:val="20"/>
                <w:szCs w:val="20"/>
              </w:rPr>
            </w:pPr>
            <w:r w:rsidRPr="00A7377A">
              <w:rPr>
                <w:rFonts w:ascii="Verdana" w:hAnsi="Verdana" w:cs="Verdana"/>
                <w:sz w:val="20"/>
                <w:szCs w:val="20"/>
              </w:rPr>
              <w:t>Procedure</w:t>
            </w:r>
          </w:p>
        </w:tc>
        <w:tc>
          <w:tcPr>
            <w:tcW w:w="4070" w:type="pct"/>
          </w:tcPr>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De cliënt zit 5 min</w:t>
            </w:r>
            <w:r>
              <w:rPr>
                <w:rFonts w:ascii="Verdana" w:hAnsi="Verdana" w:cs="Verdana"/>
                <w:sz w:val="20"/>
                <w:szCs w:val="20"/>
              </w:rPr>
              <w:t>uten</w:t>
            </w:r>
            <w:r w:rsidRPr="00A7377A">
              <w:rPr>
                <w:rFonts w:ascii="Verdana" w:hAnsi="Verdana" w:cs="Verdana"/>
                <w:sz w:val="20"/>
                <w:szCs w:val="20"/>
              </w:rPr>
              <w:t xml:space="preserve"> op een stoel en de hartfrequentie bij start (HF</w:t>
            </w:r>
            <w:r w:rsidRPr="00A7377A">
              <w:rPr>
                <w:rFonts w:ascii="Verdana" w:hAnsi="Verdana" w:cs="Verdana"/>
                <w:sz w:val="20"/>
                <w:szCs w:val="20"/>
                <w:vertAlign w:val="subscript"/>
              </w:rPr>
              <w:t>start</w:t>
            </w:r>
            <w:r w:rsidRPr="00A7377A">
              <w:rPr>
                <w:rFonts w:ascii="Verdana" w:hAnsi="Verdana" w:cs="Verdana"/>
                <w:sz w:val="20"/>
                <w:szCs w:val="20"/>
              </w:rPr>
              <w:t>) wordt genoteerd</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Het veiligheidskoord wordt aan de cliënt bevestigd. Het koord moet zo lang zijn dat deze tijdens het lopen de veiligheidspen lostrekt op het moment dat de cliënt niet meer de reling links en rechts kan vasthouden</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De begeleider stelt zich achter de cliënt op en plaatst de voeten aan de zijkant op de loopband</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Het voorgeprogrammeerde programma wordt gestart. De loopband begint eerst op een snelheid van 2 km/uur te lopen</w:t>
            </w:r>
            <w:r>
              <w:rPr>
                <w:rFonts w:ascii="Verdana" w:hAnsi="Verdana" w:cs="Verdana"/>
                <w:sz w:val="20"/>
                <w:szCs w:val="20"/>
              </w:rPr>
              <w:t>.</w:t>
            </w:r>
            <w:r w:rsidRPr="00A7377A">
              <w:rPr>
                <w:rFonts w:ascii="Verdana" w:hAnsi="Verdana" w:cs="Verdana"/>
                <w:sz w:val="20"/>
                <w:szCs w:val="20"/>
              </w:rPr>
              <w:t xml:space="preserve"> </w:t>
            </w:r>
            <w:r>
              <w:rPr>
                <w:rFonts w:ascii="Verdana" w:hAnsi="Verdana" w:cs="Verdana"/>
                <w:sz w:val="20"/>
                <w:szCs w:val="20"/>
              </w:rPr>
              <w:t>N</w:t>
            </w:r>
            <w:r w:rsidRPr="00A7377A">
              <w:rPr>
                <w:rFonts w:ascii="Verdana" w:hAnsi="Verdana" w:cs="Verdana"/>
                <w:sz w:val="20"/>
                <w:szCs w:val="20"/>
              </w:rPr>
              <w:t>a 1 min</w:t>
            </w:r>
            <w:r>
              <w:rPr>
                <w:rFonts w:ascii="Verdana" w:hAnsi="Verdana" w:cs="Verdana"/>
                <w:sz w:val="20"/>
                <w:szCs w:val="20"/>
              </w:rPr>
              <w:t>uut</w:t>
            </w:r>
            <w:r w:rsidRPr="00A7377A">
              <w:rPr>
                <w:rFonts w:ascii="Verdana" w:hAnsi="Verdana" w:cs="Verdana"/>
                <w:sz w:val="20"/>
                <w:szCs w:val="20"/>
              </w:rPr>
              <w:t xml:space="preserve"> wordt de gewenste startsnelheid van 3 km/uur bereikt</w:t>
            </w:r>
            <w:r>
              <w:rPr>
                <w:rFonts w:ascii="Verdana" w:hAnsi="Verdana" w:cs="Verdana"/>
                <w:sz w:val="20"/>
                <w:szCs w:val="20"/>
              </w:rPr>
              <w:t>.</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Als de 3 km/uur is bereikt wordt de stopwatch op het horloge ingedrukt</w:t>
            </w:r>
            <w:r>
              <w:rPr>
                <w:rFonts w:ascii="Verdana" w:hAnsi="Verdana" w:cs="Verdana"/>
                <w:sz w:val="20"/>
                <w:szCs w:val="20"/>
              </w:rPr>
              <w:t>.</w:t>
            </w:r>
            <w:r w:rsidRPr="00A7377A">
              <w:rPr>
                <w:rFonts w:ascii="Verdana" w:hAnsi="Verdana" w:cs="Verdana"/>
                <w:sz w:val="20"/>
                <w:szCs w:val="20"/>
              </w:rPr>
              <w:t xml:space="preserve"> </w:t>
            </w:r>
            <w:r>
              <w:rPr>
                <w:rFonts w:ascii="Verdana" w:hAnsi="Verdana" w:cs="Verdana"/>
                <w:sz w:val="20"/>
                <w:szCs w:val="20"/>
              </w:rPr>
              <w:t>D</w:t>
            </w:r>
            <w:r w:rsidRPr="00A7377A">
              <w:rPr>
                <w:rFonts w:ascii="Verdana" w:hAnsi="Verdana" w:cs="Verdana"/>
                <w:sz w:val="20"/>
                <w:szCs w:val="20"/>
              </w:rPr>
              <w:t>e hartslag wordt vanaf dat moment opgeslagen</w:t>
            </w:r>
            <w:r>
              <w:rPr>
                <w:rFonts w:ascii="Verdana" w:hAnsi="Verdana" w:cs="Verdana"/>
                <w:sz w:val="20"/>
                <w:szCs w:val="20"/>
              </w:rPr>
              <w:t>.</w:t>
            </w:r>
          </w:p>
          <w:p w:rsidR="004001D5" w:rsidRPr="00A7377A" w:rsidRDefault="004001D5" w:rsidP="00A7377A">
            <w:pPr>
              <w:spacing w:line="280" w:lineRule="atLeast"/>
              <w:ind w:left="252" w:hanging="252"/>
              <w:rPr>
                <w:rFonts w:ascii="Verdana" w:hAnsi="Verdana" w:cs="Verdana"/>
                <w:sz w:val="20"/>
                <w:szCs w:val="20"/>
              </w:rPr>
            </w:pPr>
            <w:r w:rsidRPr="00A7377A">
              <w:rPr>
                <w:rFonts w:ascii="Verdana" w:hAnsi="Verdana" w:cs="Verdana"/>
                <w:sz w:val="20"/>
                <w:szCs w:val="20"/>
              </w:rPr>
              <w:t>- De cliënt mag worden aangemoedigd</w:t>
            </w:r>
            <w:r>
              <w:rPr>
                <w:rFonts w:ascii="Verdana" w:hAnsi="Verdana" w:cs="Verdana"/>
                <w:sz w:val="20"/>
                <w:szCs w:val="20"/>
              </w:rPr>
              <w:t>.</w:t>
            </w:r>
            <w:r w:rsidRPr="00A7377A">
              <w:rPr>
                <w:rFonts w:ascii="Verdana" w:hAnsi="Verdana" w:cs="Verdana"/>
                <w:sz w:val="20"/>
                <w:szCs w:val="20"/>
              </w:rPr>
              <w:t xml:space="preserve"> </w:t>
            </w:r>
          </w:p>
          <w:p w:rsidR="004001D5"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rPr>
              <w:t xml:space="preserve">- </w:t>
            </w:r>
            <w:r w:rsidRPr="00A7377A">
              <w:rPr>
                <w:rFonts w:ascii="Verdana" w:hAnsi="Verdana" w:cs="Verdana"/>
                <w:sz w:val="20"/>
                <w:szCs w:val="20"/>
                <w:lang w:eastAsia="en-US"/>
              </w:rPr>
              <w:t xml:space="preserve">De test stopt als: </w:t>
            </w:r>
            <w:r w:rsidRPr="00A7377A">
              <w:rPr>
                <w:rFonts w:ascii="Verdana" w:hAnsi="Verdana" w:cs="Verdana"/>
                <w:sz w:val="20"/>
                <w:szCs w:val="20"/>
                <w:lang w:eastAsia="en-US"/>
              </w:rPr>
              <w:br/>
              <w:t xml:space="preserve">(1) </w:t>
            </w:r>
            <w:r>
              <w:rPr>
                <w:rFonts w:ascii="Verdana" w:hAnsi="Verdana" w:cs="Verdana"/>
                <w:sz w:val="20"/>
                <w:szCs w:val="20"/>
                <w:lang w:eastAsia="en-US"/>
              </w:rPr>
              <w:t>D</w:t>
            </w:r>
            <w:r w:rsidRPr="00A7377A">
              <w:rPr>
                <w:rFonts w:ascii="Verdana" w:hAnsi="Verdana" w:cs="Verdana"/>
                <w:sz w:val="20"/>
                <w:szCs w:val="20"/>
                <w:lang w:eastAsia="en-US"/>
              </w:rPr>
              <w:t>e cliënt zelf aangeeft te willen stoppen, omdat hij moe is of zich verzet</w:t>
            </w:r>
            <w:r>
              <w:rPr>
                <w:rFonts w:ascii="Verdana" w:hAnsi="Verdana" w:cs="Verdana"/>
                <w:sz w:val="20"/>
                <w:szCs w:val="20"/>
                <w:lang w:eastAsia="en-US"/>
              </w:rPr>
              <w:t>.</w:t>
            </w:r>
            <w:r w:rsidRPr="00A7377A">
              <w:rPr>
                <w:rFonts w:ascii="Verdana" w:hAnsi="Verdana" w:cs="Verdana"/>
                <w:sz w:val="20"/>
                <w:szCs w:val="20"/>
                <w:lang w:eastAsia="en-US"/>
              </w:rPr>
              <w:t xml:space="preserve"> </w:t>
            </w:r>
          </w:p>
          <w:p w:rsidR="004001D5"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lang w:eastAsia="en-US"/>
              </w:rPr>
              <w:br/>
              <w:t xml:space="preserve">(2) </w:t>
            </w:r>
            <w:r>
              <w:rPr>
                <w:rFonts w:ascii="Verdana" w:hAnsi="Verdana" w:cs="Verdana"/>
                <w:sz w:val="20"/>
                <w:szCs w:val="20"/>
                <w:lang w:eastAsia="en-US"/>
              </w:rPr>
              <w:t>D</w:t>
            </w:r>
            <w:r w:rsidRPr="00A7377A">
              <w:rPr>
                <w:rFonts w:ascii="Verdana" w:hAnsi="Verdana" w:cs="Verdana"/>
                <w:sz w:val="20"/>
                <w:szCs w:val="20"/>
                <w:lang w:eastAsia="en-US"/>
              </w:rPr>
              <w:t>e begeleider inschat dat de cliënt vermoeid is en/of minder gecoördineerd loopt</w:t>
            </w:r>
            <w:r>
              <w:rPr>
                <w:rFonts w:ascii="Verdana" w:hAnsi="Verdana" w:cs="Verdana"/>
                <w:sz w:val="20"/>
                <w:szCs w:val="20"/>
                <w:lang w:eastAsia="en-US"/>
              </w:rPr>
              <w:t>.</w:t>
            </w:r>
          </w:p>
          <w:p w:rsidR="004001D5" w:rsidRPr="00A7377A" w:rsidRDefault="004001D5" w:rsidP="00A7377A">
            <w:pPr>
              <w:spacing w:line="280" w:lineRule="atLeast"/>
              <w:ind w:left="252" w:hanging="252"/>
              <w:rPr>
                <w:rFonts w:ascii="Verdana" w:hAnsi="Verdana" w:cs="Verdana"/>
                <w:sz w:val="20"/>
                <w:szCs w:val="20"/>
                <w:lang w:eastAsia="en-US"/>
              </w:rPr>
            </w:pPr>
            <w:r>
              <w:rPr>
                <w:rFonts w:ascii="Verdana" w:hAnsi="Verdana" w:cs="Verdana"/>
                <w:sz w:val="20"/>
                <w:szCs w:val="20"/>
                <w:lang w:eastAsia="en-US"/>
              </w:rPr>
              <w:t xml:space="preserve">   </w:t>
            </w:r>
            <w:r w:rsidRPr="00A7377A">
              <w:rPr>
                <w:rFonts w:ascii="Verdana" w:hAnsi="Verdana" w:cs="Verdana"/>
                <w:sz w:val="20"/>
                <w:szCs w:val="20"/>
                <w:lang w:eastAsia="en-US"/>
              </w:rPr>
              <w:t xml:space="preserve">(3) </w:t>
            </w:r>
            <w:r>
              <w:rPr>
                <w:rFonts w:ascii="Verdana" w:hAnsi="Verdana" w:cs="Verdana"/>
                <w:sz w:val="20"/>
                <w:szCs w:val="20"/>
                <w:lang w:eastAsia="en-US"/>
              </w:rPr>
              <w:t>H</w:t>
            </w:r>
            <w:r w:rsidRPr="00A7377A">
              <w:rPr>
                <w:rFonts w:ascii="Verdana" w:hAnsi="Verdana" w:cs="Verdana"/>
                <w:sz w:val="20"/>
                <w:szCs w:val="20"/>
                <w:lang w:eastAsia="en-US"/>
              </w:rPr>
              <w:t>et veiligheidssnoer de loopband stopt</w:t>
            </w:r>
            <w:r>
              <w:rPr>
                <w:rFonts w:ascii="Verdana" w:hAnsi="Verdana" w:cs="Verdana"/>
                <w:sz w:val="20"/>
                <w:szCs w:val="20"/>
                <w:lang w:eastAsia="en-US"/>
              </w:rPr>
              <w:t>,</w:t>
            </w:r>
            <w:r w:rsidRPr="00A7377A">
              <w:rPr>
                <w:rFonts w:ascii="Verdana" w:hAnsi="Verdana" w:cs="Verdana"/>
                <w:sz w:val="20"/>
                <w:szCs w:val="20"/>
                <w:lang w:eastAsia="en-US"/>
              </w:rPr>
              <w:t xml:space="preserve"> omdat de cliënt te veel achterop de loopband is geraakt. </w:t>
            </w:r>
          </w:p>
          <w:p w:rsidR="004001D5" w:rsidRPr="00A7377A"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lang w:eastAsia="en-US"/>
              </w:rPr>
              <w:t xml:space="preserve">- De laatste niet afgemaakte traject ronde telt niet meer mee voor de score. </w:t>
            </w:r>
          </w:p>
          <w:p w:rsidR="004001D5" w:rsidRPr="00A7377A"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lang w:eastAsia="en-US"/>
              </w:rPr>
              <w:t xml:space="preserve">- De score is het aantal afgelegde levels. De maximale score bedraagt </w:t>
            </w:r>
            <w:r w:rsidRPr="00A7377A">
              <w:rPr>
                <w:rFonts w:ascii="Verdana" w:hAnsi="Verdana" w:cs="Verdana"/>
                <w:sz w:val="20"/>
                <w:szCs w:val="20"/>
                <w:lang w:eastAsia="en-US"/>
              </w:rPr>
              <w:br/>
              <w:t>23 levels. De testleider noteert de tijd dat de test heeft geduurd en onthoudt bij hoeveel levels de test is gestopt. De data worden ingevuld op het scoreformulier</w:t>
            </w:r>
            <w:r>
              <w:rPr>
                <w:rFonts w:ascii="Verdana" w:hAnsi="Verdana" w:cs="Verdana"/>
                <w:sz w:val="20"/>
                <w:szCs w:val="20"/>
                <w:lang w:eastAsia="en-US"/>
              </w:rPr>
              <w:t>.</w:t>
            </w:r>
          </w:p>
          <w:p w:rsidR="004001D5" w:rsidRPr="00A7377A"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lang w:eastAsia="en-US"/>
              </w:rPr>
              <w:t>- De maximale hartfrequentie (HF</w:t>
            </w:r>
            <w:r w:rsidRPr="00A7377A">
              <w:rPr>
                <w:rFonts w:ascii="Verdana" w:hAnsi="Verdana" w:cs="Verdana"/>
                <w:sz w:val="20"/>
                <w:szCs w:val="20"/>
                <w:vertAlign w:val="subscript"/>
                <w:lang w:eastAsia="en-US"/>
              </w:rPr>
              <w:t>max</w:t>
            </w:r>
            <w:r w:rsidRPr="00A7377A">
              <w:rPr>
                <w:rFonts w:ascii="Verdana" w:hAnsi="Verdana" w:cs="Verdana"/>
                <w:sz w:val="20"/>
                <w:szCs w:val="20"/>
                <w:lang w:eastAsia="en-US"/>
              </w:rPr>
              <w:t>) en gemiddelde hartfrequentie (HF</w:t>
            </w:r>
            <w:r w:rsidRPr="00A7377A">
              <w:rPr>
                <w:rFonts w:ascii="Verdana" w:hAnsi="Verdana" w:cs="Verdana"/>
                <w:sz w:val="20"/>
                <w:szCs w:val="20"/>
                <w:vertAlign w:val="subscript"/>
                <w:lang w:eastAsia="en-US"/>
              </w:rPr>
              <w:t>gem</w:t>
            </w:r>
            <w:r w:rsidRPr="00A7377A">
              <w:rPr>
                <w:rFonts w:ascii="Verdana" w:hAnsi="Verdana" w:cs="Verdana"/>
                <w:sz w:val="20"/>
                <w:szCs w:val="20"/>
                <w:lang w:eastAsia="en-US"/>
              </w:rPr>
              <w:t>) worden genoteerd</w:t>
            </w:r>
          </w:p>
          <w:p w:rsidR="004001D5" w:rsidRPr="00A7377A" w:rsidRDefault="004001D5" w:rsidP="00A7377A">
            <w:pPr>
              <w:spacing w:line="280" w:lineRule="atLeast"/>
              <w:ind w:left="252" w:hanging="252"/>
              <w:rPr>
                <w:rFonts w:ascii="Verdana" w:hAnsi="Verdana" w:cs="Verdana"/>
                <w:sz w:val="20"/>
                <w:szCs w:val="20"/>
                <w:lang w:eastAsia="en-US"/>
              </w:rPr>
            </w:pPr>
            <w:r w:rsidRPr="00A7377A">
              <w:rPr>
                <w:rFonts w:ascii="Verdana" w:hAnsi="Verdana" w:cs="Verdana"/>
                <w:sz w:val="20"/>
                <w:szCs w:val="20"/>
                <w:lang w:eastAsia="en-US"/>
              </w:rPr>
              <w:t>- Na afloop van de test de cliënt laten zitten.</w:t>
            </w:r>
          </w:p>
          <w:p w:rsidR="004001D5" w:rsidRPr="00A7377A" w:rsidRDefault="004001D5" w:rsidP="00A7377A">
            <w:pPr>
              <w:spacing w:line="280" w:lineRule="atLeast"/>
              <w:ind w:left="252" w:hanging="252"/>
              <w:rPr>
                <w:rFonts w:ascii="Verdana" w:hAnsi="Verdana" w:cs="Verdana"/>
                <w:sz w:val="20"/>
                <w:szCs w:val="20"/>
              </w:rPr>
            </w:pPr>
          </w:p>
        </w:tc>
      </w:tr>
    </w:tbl>
    <w:p w:rsidR="004001D5" w:rsidRPr="00A7377A" w:rsidRDefault="004001D5" w:rsidP="00A7377A">
      <w:pPr>
        <w:spacing w:line="280" w:lineRule="atLeast"/>
        <w:rPr>
          <w:rFonts w:ascii="Verdana" w:hAnsi="Verdana" w:cs="Verdana"/>
          <w:b/>
          <w:bCs/>
          <w:sz w:val="20"/>
          <w:szCs w:val="20"/>
        </w:rPr>
      </w:pPr>
    </w:p>
    <w:p w:rsidR="004001D5" w:rsidRPr="00A7377A" w:rsidRDefault="004001D5" w:rsidP="00A7377A">
      <w:pPr>
        <w:pStyle w:val="BodyText"/>
        <w:spacing w:line="280" w:lineRule="atLeast"/>
        <w:jc w:val="left"/>
        <w:rPr>
          <w:rFonts w:ascii="Verdana" w:hAnsi="Verdana" w:cs="Verdana"/>
          <w:sz w:val="20"/>
          <w:szCs w:val="20"/>
          <w:lang w:val="nl-NL"/>
        </w:rPr>
      </w:pPr>
    </w:p>
    <w:p w:rsidR="004001D5" w:rsidRPr="00A7377A" w:rsidRDefault="004001D5" w:rsidP="00A7377A">
      <w:pPr>
        <w:spacing w:line="280" w:lineRule="atLeast"/>
        <w:rPr>
          <w:rFonts w:ascii="Verdana" w:hAnsi="Verdana" w:cs="Verdana"/>
          <w:sz w:val="20"/>
          <w:szCs w:val="20"/>
        </w:rPr>
      </w:pPr>
    </w:p>
    <w:sectPr w:rsidR="004001D5" w:rsidRPr="00A7377A" w:rsidSect="009D28D4">
      <w:headerReference w:type="default" r:id="rId13"/>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1D5" w:rsidRDefault="004001D5" w:rsidP="00B24498">
      <w:r>
        <w:separator/>
      </w:r>
    </w:p>
  </w:endnote>
  <w:endnote w:type="continuationSeparator" w:id="0">
    <w:p w:rsidR="004001D5" w:rsidRDefault="004001D5" w:rsidP="00B24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1D5" w:rsidRDefault="004001D5" w:rsidP="00B24498">
      <w:r>
        <w:separator/>
      </w:r>
    </w:p>
  </w:footnote>
  <w:footnote w:type="continuationSeparator" w:id="0">
    <w:p w:rsidR="004001D5" w:rsidRDefault="004001D5" w:rsidP="00B24498">
      <w:r>
        <w:continuationSeparator/>
      </w:r>
    </w:p>
  </w:footnote>
  <w:footnote w:id="1">
    <w:p w:rsidR="004001D5" w:rsidRDefault="004001D5" w:rsidP="006B205A">
      <w:pPr>
        <w:pStyle w:val="FootnoteText"/>
      </w:pPr>
      <w:r w:rsidRPr="00947335">
        <w:rPr>
          <w:rStyle w:val="FootnoteReference"/>
          <w:rFonts w:ascii="Verdana" w:hAnsi="Verdana" w:cs="Verdana"/>
          <w:sz w:val="16"/>
          <w:szCs w:val="16"/>
        </w:rPr>
        <w:footnoteRef/>
      </w:r>
      <w:r w:rsidRPr="00947335">
        <w:rPr>
          <w:rFonts w:ascii="Verdana" w:hAnsi="Verdana" w:cs="Verdana"/>
          <w:sz w:val="16"/>
          <w:szCs w:val="16"/>
        </w:rPr>
        <w:t xml:space="preserve"> </w:t>
      </w:r>
      <w:r w:rsidRPr="00947335">
        <w:rPr>
          <w:rFonts w:ascii="Verdana" w:hAnsi="Verdana" w:cs="Verdana"/>
          <w:iCs/>
          <w:sz w:val="16"/>
          <w:szCs w:val="16"/>
        </w:rPr>
        <w:t xml:space="preserve">Aangepast protocol op de cd-rom Shuttle wandeltest naar voorbeeld van NetChild, </w:t>
      </w:r>
      <w:smartTag w:uri="urn:schemas-microsoft-com:office:smarttags" w:element="metricconverter">
        <w:smartTagPr>
          <w:attr w:name="ProductID" w:val="10 meter"/>
        </w:smartTagPr>
        <w:r w:rsidRPr="00947335">
          <w:rPr>
            <w:rFonts w:ascii="Verdana" w:hAnsi="Verdana" w:cs="Verdana"/>
            <w:iCs/>
            <w:sz w:val="16"/>
            <w:szCs w:val="16"/>
          </w:rPr>
          <w:t>10 meter</w:t>
        </w:r>
      </w:smartTag>
      <w:r w:rsidRPr="00947335">
        <w:rPr>
          <w:rFonts w:ascii="Verdana" w:hAnsi="Verdana" w:cs="Verdana"/>
          <w:iCs/>
          <w:sz w:val="16"/>
          <w:szCs w:val="16"/>
        </w:rPr>
        <w:t xml:space="preserve"> Shuttle Run Test GMFCS-niveau I  en II, copyright O. Verschuren, </w:t>
      </w:r>
      <w:hyperlink r:id="rId1" w:history="1">
        <w:r w:rsidRPr="00947335">
          <w:rPr>
            <w:rStyle w:val="Hyperlink"/>
            <w:rFonts w:ascii="Verdana" w:hAnsi="Verdana" w:cs="Verdana"/>
            <w:iCs/>
            <w:sz w:val="16"/>
            <w:szCs w:val="16"/>
          </w:rPr>
          <w:t>http://www.netchild.nl</w:t>
        </w:r>
      </w:hyperlink>
      <w:r w:rsidRPr="00947335">
        <w:rPr>
          <w:rFonts w:ascii="Verdana" w:hAnsi="Verdana" w:cs="Verdana"/>
          <w:iC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1D5" w:rsidRDefault="004001D5" w:rsidP="00DA1A78">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55.5pt">
          <v:imagedata r:id="rId1" o:title=""/>
        </v:shape>
      </w:pict>
    </w:r>
  </w:p>
  <w:p w:rsidR="004001D5" w:rsidRDefault="004001D5" w:rsidP="00DA1A7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D7745"/>
    <w:multiLevelType w:val="hybridMultilevel"/>
    <w:tmpl w:val="585652A0"/>
    <w:lvl w:ilvl="0" w:tplc="EBFCE8FC">
      <w:numFmt w:val="bullet"/>
      <w:lvlText w:val="-"/>
      <w:lvlJc w:val="left"/>
      <w:pPr>
        <w:tabs>
          <w:tab w:val="num" w:pos="644"/>
        </w:tabs>
        <w:ind w:left="644" w:hanging="360"/>
      </w:pPr>
      <w:rPr>
        <w:rFonts w:ascii="Times New Roman" w:eastAsia="Times New Roman" w:hAnsi="Times New Roman"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start w:val="1"/>
      <w:numFmt w:val="bullet"/>
      <w:lvlText w:val=""/>
      <w:lvlJc w:val="left"/>
      <w:pPr>
        <w:tabs>
          <w:tab w:val="num" w:pos="2520"/>
        </w:tabs>
        <w:ind w:left="2520" w:hanging="360"/>
      </w:pPr>
      <w:rPr>
        <w:rFonts w:ascii="Wingdings" w:hAnsi="Wingdings" w:hint="default"/>
      </w:rPr>
    </w:lvl>
    <w:lvl w:ilvl="3" w:tplc="04130001">
      <w:start w:val="1"/>
      <w:numFmt w:val="bullet"/>
      <w:lvlText w:val=""/>
      <w:lvlJc w:val="left"/>
      <w:pPr>
        <w:tabs>
          <w:tab w:val="num" w:pos="3240"/>
        </w:tabs>
        <w:ind w:left="3240" w:hanging="360"/>
      </w:pPr>
      <w:rPr>
        <w:rFonts w:ascii="Symbol" w:hAnsi="Symbol" w:hint="default"/>
      </w:rPr>
    </w:lvl>
    <w:lvl w:ilvl="4" w:tplc="04130003">
      <w:start w:val="1"/>
      <w:numFmt w:val="bullet"/>
      <w:lvlText w:val="o"/>
      <w:lvlJc w:val="left"/>
      <w:pPr>
        <w:tabs>
          <w:tab w:val="num" w:pos="3960"/>
        </w:tabs>
        <w:ind w:left="3960" w:hanging="360"/>
      </w:pPr>
      <w:rPr>
        <w:rFonts w:ascii="Courier New" w:hAnsi="Courier New" w:hint="default"/>
      </w:rPr>
    </w:lvl>
    <w:lvl w:ilvl="5" w:tplc="04130005">
      <w:start w:val="1"/>
      <w:numFmt w:val="bullet"/>
      <w:lvlText w:val=""/>
      <w:lvlJc w:val="left"/>
      <w:pPr>
        <w:tabs>
          <w:tab w:val="num" w:pos="4680"/>
        </w:tabs>
        <w:ind w:left="4680" w:hanging="360"/>
      </w:pPr>
      <w:rPr>
        <w:rFonts w:ascii="Wingdings" w:hAnsi="Wingdings" w:hint="default"/>
      </w:rPr>
    </w:lvl>
    <w:lvl w:ilvl="6" w:tplc="04130001">
      <w:start w:val="1"/>
      <w:numFmt w:val="bullet"/>
      <w:lvlText w:val=""/>
      <w:lvlJc w:val="left"/>
      <w:pPr>
        <w:tabs>
          <w:tab w:val="num" w:pos="5400"/>
        </w:tabs>
        <w:ind w:left="5400" w:hanging="360"/>
      </w:pPr>
      <w:rPr>
        <w:rFonts w:ascii="Symbol" w:hAnsi="Symbol" w:hint="default"/>
      </w:rPr>
    </w:lvl>
    <w:lvl w:ilvl="7" w:tplc="04130003">
      <w:start w:val="1"/>
      <w:numFmt w:val="bullet"/>
      <w:lvlText w:val="o"/>
      <w:lvlJc w:val="left"/>
      <w:pPr>
        <w:tabs>
          <w:tab w:val="num" w:pos="6120"/>
        </w:tabs>
        <w:ind w:left="6120" w:hanging="360"/>
      </w:pPr>
      <w:rPr>
        <w:rFonts w:ascii="Courier New" w:hAnsi="Courier New" w:hint="default"/>
      </w:rPr>
    </w:lvl>
    <w:lvl w:ilvl="8" w:tplc="04130005">
      <w:start w:val="1"/>
      <w:numFmt w:val="bullet"/>
      <w:lvlText w:val=""/>
      <w:lvlJc w:val="left"/>
      <w:pPr>
        <w:tabs>
          <w:tab w:val="num" w:pos="6840"/>
        </w:tabs>
        <w:ind w:left="6840" w:hanging="360"/>
      </w:pPr>
      <w:rPr>
        <w:rFonts w:ascii="Wingdings" w:hAnsi="Wingdings" w:hint="default"/>
      </w:rPr>
    </w:lvl>
  </w:abstractNum>
  <w:abstractNum w:abstractNumId="1">
    <w:nsid w:val="1B3E5765"/>
    <w:multiLevelType w:val="hybridMultilevel"/>
    <w:tmpl w:val="EAC4FB2E"/>
    <w:lvl w:ilvl="0" w:tplc="EBFCE8FC">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21D116D7"/>
    <w:multiLevelType w:val="hybridMultilevel"/>
    <w:tmpl w:val="80861204"/>
    <w:lvl w:ilvl="0" w:tplc="EBFCE8FC">
      <w:numFmt w:val="bullet"/>
      <w:lvlText w:val="-"/>
      <w:lvlJc w:val="left"/>
      <w:pPr>
        <w:tabs>
          <w:tab w:val="num" w:pos="360"/>
        </w:tabs>
        <w:ind w:left="360" w:hanging="360"/>
      </w:pPr>
      <w:rPr>
        <w:rFonts w:ascii="Times New Roman" w:eastAsia="Times New Roman" w:hAnsi="Times New Roman" w:hint="default"/>
      </w:rPr>
    </w:lvl>
    <w:lvl w:ilvl="1" w:tplc="565C9BDA">
      <w:numFmt w:val="bullet"/>
      <w:lvlText w:val="-"/>
      <w:lvlJc w:val="left"/>
      <w:pPr>
        <w:tabs>
          <w:tab w:val="num" w:pos="1440"/>
        </w:tabs>
        <w:ind w:left="1440" w:hanging="360"/>
      </w:pPr>
      <w:rPr>
        <w:rFonts w:ascii="CG Times" w:eastAsia="Times New Roman" w:hAnsi="CG Time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
    <w:nsid w:val="3BF60A21"/>
    <w:multiLevelType w:val="hybridMultilevel"/>
    <w:tmpl w:val="74706904"/>
    <w:lvl w:ilvl="0" w:tplc="EBFCE8FC">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nsid w:val="46F27946"/>
    <w:multiLevelType w:val="hybridMultilevel"/>
    <w:tmpl w:val="10363D18"/>
    <w:lvl w:ilvl="0" w:tplc="B33456C4">
      <w:numFmt w:val="bullet"/>
      <w:lvlText w:val="-"/>
      <w:lvlJc w:val="left"/>
      <w:pPr>
        <w:tabs>
          <w:tab w:val="num" w:pos="720"/>
        </w:tabs>
        <w:ind w:left="720" w:hanging="360"/>
      </w:pPr>
      <w:rPr>
        <w:rFonts w:ascii="CG Times" w:eastAsia="Times New Roman" w:hAnsi="CG Times" w:hint="default"/>
      </w:rPr>
    </w:lvl>
    <w:lvl w:ilvl="1" w:tplc="565C9BDA">
      <w:numFmt w:val="bullet"/>
      <w:lvlText w:val="-"/>
      <w:lvlJc w:val="left"/>
      <w:pPr>
        <w:tabs>
          <w:tab w:val="num" w:pos="1440"/>
        </w:tabs>
        <w:ind w:left="1440" w:hanging="360"/>
      </w:pPr>
      <w:rPr>
        <w:rFonts w:ascii="CG Times" w:eastAsia="Times New Roman" w:hAnsi="CG Times"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5">
    <w:nsid w:val="48B8764F"/>
    <w:multiLevelType w:val="hybridMultilevel"/>
    <w:tmpl w:val="F072ED42"/>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nsid w:val="62772EA8"/>
    <w:multiLevelType w:val="hybridMultilevel"/>
    <w:tmpl w:val="504A837E"/>
    <w:lvl w:ilvl="0" w:tplc="565C9BDA">
      <w:numFmt w:val="bullet"/>
      <w:lvlText w:val="-"/>
      <w:lvlJc w:val="left"/>
      <w:pPr>
        <w:tabs>
          <w:tab w:val="num" w:pos="360"/>
        </w:tabs>
        <w:ind w:left="360" w:hanging="360"/>
      </w:pPr>
      <w:rPr>
        <w:rFonts w:ascii="CG Times" w:eastAsia="Times New Roman" w:hAnsi="CG Time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37"/>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498"/>
    <w:rsid w:val="000978ED"/>
    <w:rsid w:val="000A08B7"/>
    <w:rsid w:val="00105B83"/>
    <w:rsid w:val="00146D41"/>
    <w:rsid w:val="003355C1"/>
    <w:rsid w:val="003711E3"/>
    <w:rsid w:val="003D3AB1"/>
    <w:rsid w:val="003F4E1B"/>
    <w:rsid w:val="004001D5"/>
    <w:rsid w:val="004159C6"/>
    <w:rsid w:val="004469AF"/>
    <w:rsid w:val="00453B24"/>
    <w:rsid w:val="00476EE3"/>
    <w:rsid w:val="004A3B3C"/>
    <w:rsid w:val="004C7E61"/>
    <w:rsid w:val="004E08E4"/>
    <w:rsid w:val="00505681"/>
    <w:rsid w:val="0052197A"/>
    <w:rsid w:val="005F7F44"/>
    <w:rsid w:val="00610745"/>
    <w:rsid w:val="006B205A"/>
    <w:rsid w:val="00735C97"/>
    <w:rsid w:val="00895A0A"/>
    <w:rsid w:val="008C27EC"/>
    <w:rsid w:val="008E104A"/>
    <w:rsid w:val="00920D5B"/>
    <w:rsid w:val="00937A7B"/>
    <w:rsid w:val="00947335"/>
    <w:rsid w:val="00974C3B"/>
    <w:rsid w:val="009A4EA2"/>
    <w:rsid w:val="009D28D4"/>
    <w:rsid w:val="009D339B"/>
    <w:rsid w:val="009F4062"/>
    <w:rsid w:val="00A07139"/>
    <w:rsid w:val="00A7377A"/>
    <w:rsid w:val="00AA5BE3"/>
    <w:rsid w:val="00B13DF0"/>
    <w:rsid w:val="00B155F6"/>
    <w:rsid w:val="00B24498"/>
    <w:rsid w:val="00B86503"/>
    <w:rsid w:val="00BA7084"/>
    <w:rsid w:val="00BF5E40"/>
    <w:rsid w:val="00D9540D"/>
    <w:rsid w:val="00DA1A78"/>
    <w:rsid w:val="00DD0371"/>
    <w:rsid w:val="00E07902"/>
    <w:rsid w:val="00E77768"/>
    <w:rsid w:val="00F53935"/>
    <w:rsid w:val="00F77ED6"/>
    <w:rsid w:val="00FB3662"/>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498"/>
    <w:rPr>
      <w:rFonts w:ascii="Times New Roman" w:eastAsia="Times New Roman" w:hAnsi="Times New Roman"/>
      <w:sz w:val="24"/>
      <w:szCs w:val="24"/>
    </w:rPr>
  </w:style>
  <w:style w:type="paragraph" w:styleId="Heading1">
    <w:name w:val="heading 1"/>
    <w:basedOn w:val="Normal"/>
    <w:next w:val="Normal"/>
    <w:link w:val="Heading1Char"/>
    <w:uiPriority w:val="99"/>
    <w:qFormat/>
    <w:rsid w:val="00B24498"/>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4498"/>
    <w:rPr>
      <w:rFonts w:ascii="Times New Roman" w:hAnsi="Times New Roman" w:cs="Times New Roman"/>
      <w:b/>
      <w:bCs/>
      <w:sz w:val="24"/>
      <w:szCs w:val="24"/>
      <w:lang w:val="nl-NL" w:eastAsia="nl-NL"/>
    </w:rPr>
  </w:style>
  <w:style w:type="paragraph" w:styleId="BalloonText">
    <w:name w:val="Balloon Text"/>
    <w:basedOn w:val="Normal"/>
    <w:link w:val="BalloonTextChar"/>
    <w:uiPriority w:val="99"/>
    <w:semiHidden/>
    <w:rsid w:val="00B24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498"/>
    <w:rPr>
      <w:rFonts w:ascii="Tahoma" w:hAnsi="Tahoma" w:cs="Tahoma"/>
      <w:sz w:val="16"/>
      <w:szCs w:val="16"/>
      <w:lang w:val="nl-NL" w:eastAsia="nl-NL"/>
    </w:rPr>
  </w:style>
  <w:style w:type="paragraph" w:styleId="FootnoteText">
    <w:name w:val="footnote text"/>
    <w:basedOn w:val="Normal"/>
    <w:link w:val="FootnoteTextChar"/>
    <w:uiPriority w:val="99"/>
    <w:semiHidden/>
    <w:rsid w:val="00B24498"/>
  </w:style>
  <w:style w:type="character" w:customStyle="1" w:styleId="FootnoteTextChar">
    <w:name w:val="Footnote Text Char"/>
    <w:basedOn w:val="DefaultParagraphFont"/>
    <w:link w:val="FootnoteText"/>
    <w:uiPriority w:val="99"/>
    <w:semiHidden/>
    <w:locked/>
    <w:rsid w:val="00B24498"/>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B24498"/>
    <w:rPr>
      <w:rFonts w:cs="Times New Roman"/>
      <w:vertAlign w:val="superscript"/>
    </w:rPr>
  </w:style>
  <w:style w:type="paragraph" w:styleId="BodyText">
    <w:name w:val="Body Text"/>
    <w:basedOn w:val="Normal"/>
    <w:link w:val="BodyTextChar"/>
    <w:uiPriority w:val="99"/>
    <w:rsid w:val="00B24498"/>
    <w:pPr>
      <w:autoSpaceDE w:val="0"/>
      <w:autoSpaceDN w:val="0"/>
      <w:adjustRightInd w:val="0"/>
      <w:jc w:val="both"/>
    </w:pPr>
    <w:rPr>
      <w:color w:val="000000"/>
      <w:lang w:val="en-GB" w:eastAsia="en-US"/>
    </w:rPr>
  </w:style>
  <w:style w:type="character" w:customStyle="1" w:styleId="BodyTextChar">
    <w:name w:val="Body Text Char"/>
    <w:basedOn w:val="DefaultParagraphFont"/>
    <w:link w:val="BodyText"/>
    <w:uiPriority w:val="99"/>
    <w:locked/>
    <w:rsid w:val="00B24498"/>
    <w:rPr>
      <w:rFonts w:ascii="Times New Roman" w:hAnsi="Times New Roman" w:cs="Times New Roman"/>
      <w:color w:val="000000"/>
      <w:sz w:val="24"/>
      <w:szCs w:val="24"/>
    </w:rPr>
  </w:style>
  <w:style w:type="character" w:styleId="Hyperlink">
    <w:name w:val="Hyperlink"/>
    <w:basedOn w:val="DefaultParagraphFont"/>
    <w:uiPriority w:val="99"/>
    <w:rsid w:val="00B24498"/>
    <w:rPr>
      <w:rFonts w:cs="Times New Roman"/>
      <w:color w:val="0000FF"/>
      <w:u w:val="single"/>
    </w:rPr>
  </w:style>
  <w:style w:type="paragraph" w:customStyle="1" w:styleId="1033">
    <w:name w:val="ý1033"/>
    <w:uiPriority w:val="99"/>
    <w:rsid w:val="00B24498"/>
    <w:rPr>
      <w:rFonts w:ascii="Times New Roman" w:eastAsia="Times New Roman" w:hAnsi="Times New Roman"/>
      <w:sz w:val="20"/>
      <w:szCs w:val="20"/>
    </w:rPr>
  </w:style>
  <w:style w:type="character" w:customStyle="1" w:styleId="textparagraph">
    <w:name w:val="textparagraph"/>
    <w:basedOn w:val="DefaultParagraphFont"/>
    <w:uiPriority w:val="99"/>
    <w:rsid w:val="006B205A"/>
    <w:rPr>
      <w:rFonts w:cs="Times New Roman"/>
    </w:rPr>
  </w:style>
  <w:style w:type="character" w:styleId="CommentReference">
    <w:name w:val="annotation reference"/>
    <w:basedOn w:val="DefaultParagraphFont"/>
    <w:uiPriority w:val="99"/>
    <w:semiHidden/>
    <w:rsid w:val="00A7377A"/>
    <w:rPr>
      <w:rFonts w:cs="Times New Roman"/>
      <w:sz w:val="16"/>
      <w:szCs w:val="16"/>
    </w:rPr>
  </w:style>
  <w:style w:type="paragraph" w:styleId="CommentText">
    <w:name w:val="annotation text"/>
    <w:basedOn w:val="Normal"/>
    <w:link w:val="CommentTextChar"/>
    <w:uiPriority w:val="99"/>
    <w:semiHidden/>
    <w:rsid w:val="00A7377A"/>
    <w:rPr>
      <w:sz w:val="20"/>
      <w:szCs w:val="20"/>
    </w:rPr>
  </w:style>
  <w:style w:type="character" w:customStyle="1" w:styleId="CommentTextChar">
    <w:name w:val="Comment Text Char"/>
    <w:basedOn w:val="DefaultParagraphFont"/>
    <w:link w:val="CommentText"/>
    <w:uiPriority w:val="99"/>
    <w:semiHidden/>
    <w:locked/>
    <w:rsid w:val="004C7E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7377A"/>
    <w:rPr>
      <w:b/>
      <w:bCs/>
    </w:rPr>
  </w:style>
  <w:style w:type="character" w:customStyle="1" w:styleId="CommentSubjectChar">
    <w:name w:val="Comment Subject Char"/>
    <w:basedOn w:val="CommentTextChar"/>
    <w:link w:val="CommentSubject"/>
    <w:uiPriority w:val="99"/>
    <w:semiHidden/>
    <w:locked/>
    <w:rsid w:val="004C7E61"/>
    <w:rPr>
      <w:b/>
      <w:bCs/>
    </w:rPr>
  </w:style>
  <w:style w:type="paragraph" w:styleId="Header">
    <w:name w:val="header"/>
    <w:basedOn w:val="Normal"/>
    <w:link w:val="HeaderChar"/>
    <w:uiPriority w:val="99"/>
    <w:rsid w:val="00DA1A78"/>
    <w:pPr>
      <w:tabs>
        <w:tab w:val="center" w:pos="4536"/>
        <w:tab w:val="right" w:pos="9072"/>
      </w:tabs>
    </w:pPr>
  </w:style>
  <w:style w:type="character" w:customStyle="1" w:styleId="HeaderChar">
    <w:name w:val="Header Char"/>
    <w:basedOn w:val="DefaultParagraphFont"/>
    <w:link w:val="Header"/>
    <w:uiPriority w:val="99"/>
    <w:semiHidden/>
    <w:locked/>
    <w:rsid w:val="0052197A"/>
    <w:rPr>
      <w:rFonts w:ascii="Times New Roman" w:hAnsi="Times New Roman" w:cs="Times New Roman"/>
      <w:sz w:val="24"/>
      <w:szCs w:val="24"/>
    </w:rPr>
  </w:style>
  <w:style w:type="paragraph" w:styleId="Footer">
    <w:name w:val="footer"/>
    <w:basedOn w:val="Normal"/>
    <w:link w:val="FooterChar"/>
    <w:uiPriority w:val="99"/>
    <w:rsid w:val="00DA1A78"/>
    <w:pPr>
      <w:tabs>
        <w:tab w:val="center" w:pos="4536"/>
        <w:tab w:val="right" w:pos="9072"/>
      </w:tabs>
    </w:pPr>
  </w:style>
  <w:style w:type="character" w:customStyle="1" w:styleId="FooterChar">
    <w:name w:val="Footer Char"/>
    <w:basedOn w:val="DefaultParagraphFont"/>
    <w:link w:val="Footer"/>
    <w:uiPriority w:val="99"/>
    <w:semiHidden/>
    <w:locked/>
    <w:rsid w:val="0052197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56404">
      <w:marLeft w:val="0"/>
      <w:marRight w:val="0"/>
      <w:marTop w:val="0"/>
      <w:marBottom w:val="0"/>
      <w:divBdr>
        <w:top w:val="none" w:sz="0" w:space="0" w:color="auto"/>
        <w:left w:val="none" w:sz="0" w:space="0" w:color="auto"/>
        <w:bottom w:val="none" w:sz="0" w:space="0" w:color="auto"/>
        <w:right w:val="none" w:sz="0" w:space="0" w:color="auto"/>
      </w:divBdr>
      <w:divsChild>
        <w:div w:id="180556401">
          <w:marLeft w:val="0"/>
          <w:marRight w:val="0"/>
          <w:marTop w:val="0"/>
          <w:marBottom w:val="0"/>
          <w:divBdr>
            <w:top w:val="none" w:sz="0" w:space="0" w:color="auto"/>
            <w:left w:val="none" w:sz="0" w:space="0" w:color="auto"/>
            <w:bottom w:val="none" w:sz="0" w:space="0" w:color="auto"/>
            <w:right w:val="none" w:sz="0" w:space="0" w:color="auto"/>
          </w:divBdr>
        </w:div>
        <w:div w:id="180556402">
          <w:marLeft w:val="0"/>
          <w:marRight w:val="0"/>
          <w:marTop w:val="0"/>
          <w:marBottom w:val="0"/>
          <w:divBdr>
            <w:top w:val="none" w:sz="0" w:space="0" w:color="auto"/>
            <w:left w:val="none" w:sz="0" w:space="0" w:color="auto"/>
            <w:bottom w:val="none" w:sz="0" w:space="0" w:color="auto"/>
            <w:right w:val="none" w:sz="0" w:space="0" w:color="auto"/>
          </w:divBdr>
        </w:div>
        <w:div w:id="18055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L_get(this,%20'jour',%20'J%20Intellect%20Disabil%20Res.');"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ncbi.nlm.nih.gov/pubmed?term=%22van%20der%20Schans%20CP%22%5BAuthor%5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22van%20Wijck%20R%22%5BAuthor%5D" TargetMode="External"/><Relationship Id="rId4" Type="http://schemas.openxmlformats.org/officeDocument/2006/relationships/settings" Target="settings.xml"/><Relationship Id="rId9" Type="http://schemas.openxmlformats.org/officeDocument/2006/relationships/hyperlink" Target="http://www.ncbi.nlm.nih.gov/pubmed?term=%22Evenhuis%20IJ%22%5BAuthor%5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tchil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1571</Words>
  <Characters>8645</Characters>
  <Application>Microsoft Office Outlook</Application>
  <DocSecurity>0</DocSecurity>
  <Lines>0</Lines>
  <Paragraphs>0</Paragraphs>
  <ScaleCrop>false</ScaleCrop>
  <Company>Visio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aangepaste shuttle runtest (aSRT) in de gymzaal (1) </dc:title>
  <dc:subject/>
  <dc:creator>Aly</dc:creator>
  <cp:keywords/>
  <dc:description/>
  <cp:lastModifiedBy>hema01</cp:lastModifiedBy>
  <cp:revision>2</cp:revision>
  <dcterms:created xsi:type="dcterms:W3CDTF">2014-03-20T13:26:00Z</dcterms:created>
  <dcterms:modified xsi:type="dcterms:W3CDTF">2014-03-20T13:26:00Z</dcterms:modified>
</cp:coreProperties>
</file>