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CF" w:rsidRPr="00A93EC4" w:rsidRDefault="005E18CF" w:rsidP="00A93EC4">
      <w:pPr>
        <w:spacing w:after="0" w:line="280" w:lineRule="exact"/>
        <w:rPr>
          <w:rFonts w:ascii="Verdana" w:hAnsi="Verdana"/>
          <w:b/>
          <w:sz w:val="24"/>
          <w:szCs w:val="24"/>
          <w:lang w:val="nl-NL"/>
        </w:rPr>
      </w:pPr>
      <w:r w:rsidRPr="00A93EC4">
        <w:rPr>
          <w:rFonts w:ascii="Verdana" w:hAnsi="Verdana"/>
          <w:b/>
          <w:sz w:val="24"/>
          <w:szCs w:val="24"/>
          <w:lang w:val="nl-NL"/>
        </w:rPr>
        <w:t>Aandachtsfunctionaris Gezondheid</w:t>
      </w:r>
    </w:p>
    <w:p w:rsidR="005E18CF" w:rsidRDefault="005E18CF" w:rsidP="00A93EC4">
      <w:pPr>
        <w:pStyle w:val="NoSpacing"/>
        <w:spacing w:line="280" w:lineRule="exact"/>
        <w:rPr>
          <w:rFonts w:ascii="Verdana" w:hAnsi="Verdana"/>
          <w:sz w:val="20"/>
          <w:szCs w:val="20"/>
          <w:lang w:val="nl-NL" w:eastAsia="nl-NL"/>
        </w:rPr>
      </w:pPr>
    </w:p>
    <w:p w:rsidR="005E18CF" w:rsidRPr="00896386" w:rsidRDefault="005E18CF" w:rsidP="00A93EC4">
      <w:pPr>
        <w:pStyle w:val="NoSpacing"/>
        <w:spacing w:line="280" w:lineRule="exact"/>
        <w:rPr>
          <w:rFonts w:ascii="Verdana" w:hAnsi="Verdana"/>
          <w:sz w:val="20"/>
          <w:szCs w:val="20"/>
          <w:lang w:val="nl-NL" w:eastAsia="nl-NL"/>
        </w:rPr>
      </w:pPr>
      <w:r w:rsidRPr="00896386">
        <w:rPr>
          <w:rFonts w:ascii="Verdana" w:hAnsi="Verdana"/>
          <w:sz w:val="20"/>
          <w:szCs w:val="20"/>
          <w:lang w:val="nl-NL" w:eastAsia="nl-NL"/>
        </w:rPr>
        <w:t xml:space="preserve">Om aandacht voor gezonde leefstijl op de woon- en dagbestedingsgroepen </w:t>
      </w:r>
      <w:r>
        <w:rPr>
          <w:rFonts w:ascii="Verdana" w:hAnsi="Verdana"/>
          <w:sz w:val="20"/>
          <w:szCs w:val="20"/>
          <w:lang w:val="nl-NL" w:eastAsia="nl-NL"/>
        </w:rPr>
        <w:t xml:space="preserve">te </w:t>
      </w:r>
      <w:r w:rsidRPr="00896386">
        <w:rPr>
          <w:rFonts w:ascii="Verdana" w:hAnsi="Verdana"/>
          <w:sz w:val="20"/>
          <w:szCs w:val="20"/>
          <w:lang w:val="nl-NL" w:eastAsia="nl-NL"/>
        </w:rPr>
        <w:t>borgen, kunnen aandacht</w:t>
      </w:r>
      <w:r>
        <w:rPr>
          <w:rFonts w:ascii="Verdana" w:hAnsi="Verdana"/>
          <w:sz w:val="20"/>
          <w:szCs w:val="20"/>
          <w:lang w:val="nl-NL" w:eastAsia="nl-NL"/>
        </w:rPr>
        <w:t>s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functionarissen Gezondheid aangesteld worden. </w:t>
      </w:r>
      <w:r>
        <w:rPr>
          <w:rFonts w:ascii="Verdana" w:hAnsi="Verdana"/>
          <w:sz w:val="20"/>
          <w:szCs w:val="20"/>
          <w:lang w:val="nl-NL" w:eastAsia="nl-NL"/>
        </w:rPr>
        <w:t>Dit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 kan </w:t>
      </w:r>
      <w:r>
        <w:rPr>
          <w:rFonts w:ascii="Verdana" w:hAnsi="Verdana"/>
          <w:sz w:val="20"/>
          <w:szCs w:val="20"/>
          <w:lang w:val="nl-NL" w:eastAsia="nl-NL"/>
        </w:rPr>
        <w:t>één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 functionaris per woon- of activiteitengroep</w:t>
      </w:r>
      <w:r>
        <w:rPr>
          <w:rFonts w:ascii="Verdana" w:hAnsi="Verdana"/>
          <w:sz w:val="20"/>
          <w:szCs w:val="20"/>
          <w:lang w:val="nl-NL" w:eastAsia="nl-NL"/>
        </w:rPr>
        <w:t xml:space="preserve"> zijn. O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f juist </w:t>
      </w:r>
      <w:r>
        <w:rPr>
          <w:rFonts w:ascii="Verdana" w:hAnsi="Verdana"/>
          <w:sz w:val="20"/>
          <w:szCs w:val="20"/>
          <w:lang w:val="nl-NL" w:eastAsia="nl-NL"/>
        </w:rPr>
        <w:t>één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 functionaris voor verschillende groepen samen, met een mogelijk thema</w:t>
      </w:r>
      <w:r>
        <w:rPr>
          <w:rFonts w:ascii="Verdana" w:hAnsi="Verdana"/>
          <w:sz w:val="20"/>
          <w:szCs w:val="20"/>
          <w:lang w:val="nl-NL" w:eastAsia="nl-NL"/>
        </w:rPr>
        <w:t>,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 </w:t>
      </w:r>
      <w:r>
        <w:rPr>
          <w:rFonts w:ascii="Verdana" w:hAnsi="Verdana"/>
          <w:sz w:val="20"/>
          <w:szCs w:val="20"/>
          <w:lang w:val="nl-NL" w:eastAsia="nl-NL"/>
        </w:rPr>
        <w:t>zoals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 ouderen</w:t>
      </w:r>
      <w:r>
        <w:rPr>
          <w:rFonts w:ascii="Verdana" w:hAnsi="Verdana"/>
          <w:sz w:val="20"/>
          <w:szCs w:val="20"/>
          <w:lang w:val="nl-NL" w:eastAsia="nl-NL"/>
        </w:rPr>
        <w:t xml:space="preserve"> en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 mensen met </w:t>
      </w:r>
      <w:r>
        <w:rPr>
          <w:rFonts w:ascii="Verdana" w:hAnsi="Verdana"/>
          <w:sz w:val="20"/>
          <w:szCs w:val="20"/>
          <w:lang w:val="nl-NL" w:eastAsia="nl-NL"/>
        </w:rPr>
        <w:t>ernstige meervoudige beperkingen (</w:t>
      </w:r>
      <w:r w:rsidRPr="00896386">
        <w:rPr>
          <w:rFonts w:ascii="Verdana" w:hAnsi="Verdana"/>
          <w:sz w:val="20"/>
          <w:szCs w:val="20"/>
          <w:lang w:val="nl-NL" w:eastAsia="nl-NL"/>
        </w:rPr>
        <w:t>EMB</w:t>
      </w:r>
      <w:r>
        <w:rPr>
          <w:rFonts w:ascii="Verdana" w:hAnsi="Verdana"/>
          <w:sz w:val="20"/>
          <w:szCs w:val="20"/>
          <w:lang w:val="nl-NL" w:eastAsia="nl-NL"/>
        </w:rPr>
        <w:t>)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. </w:t>
      </w:r>
    </w:p>
    <w:p w:rsidR="005E18CF" w:rsidRPr="00896386" w:rsidRDefault="005E18CF" w:rsidP="00A93EC4">
      <w:pPr>
        <w:pStyle w:val="NoSpacing"/>
        <w:spacing w:line="280" w:lineRule="exact"/>
        <w:rPr>
          <w:rFonts w:ascii="Verdana" w:hAnsi="Verdana"/>
          <w:sz w:val="20"/>
          <w:szCs w:val="20"/>
          <w:lang w:val="nl-NL" w:eastAsia="nl-NL"/>
        </w:rPr>
      </w:pPr>
      <w:r w:rsidRPr="00896386">
        <w:rPr>
          <w:rFonts w:ascii="Verdana" w:hAnsi="Verdana"/>
          <w:sz w:val="20"/>
          <w:szCs w:val="20"/>
          <w:lang w:val="nl-NL" w:eastAsia="nl-NL"/>
        </w:rPr>
        <w:t>Deze functionarissen hebben als mogelijke taken:</w:t>
      </w:r>
    </w:p>
    <w:p w:rsidR="005E18CF" w:rsidRPr="00896386" w:rsidRDefault="005E18CF" w:rsidP="00A93EC4">
      <w:pPr>
        <w:pStyle w:val="NoSpacing"/>
        <w:numPr>
          <w:ilvl w:val="0"/>
          <w:numId w:val="2"/>
        </w:numPr>
        <w:spacing w:line="280" w:lineRule="exact"/>
        <w:rPr>
          <w:rFonts w:ascii="Verdana" w:hAnsi="Verdana"/>
          <w:sz w:val="20"/>
          <w:szCs w:val="20"/>
          <w:lang w:val="nl-NL" w:eastAsia="nl-NL"/>
        </w:rPr>
      </w:pPr>
      <w:r>
        <w:rPr>
          <w:rFonts w:ascii="Verdana" w:hAnsi="Verdana"/>
          <w:sz w:val="20"/>
          <w:szCs w:val="20"/>
          <w:lang w:val="nl-NL" w:eastAsia="nl-NL"/>
        </w:rPr>
        <w:t>U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itzetten van en coachen bij de fitheidsmetingen door woongroepen bij hun cliënten. Deze taak richt zich op deskundigheidsbevordering. </w:t>
      </w:r>
    </w:p>
    <w:p w:rsidR="005E18CF" w:rsidRPr="00896386" w:rsidRDefault="005E18CF" w:rsidP="00A93EC4">
      <w:pPr>
        <w:pStyle w:val="NoSpacing"/>
        <w:numPr>
          <w:ilvl w:val="0"/>
          <w:numId w:val="2"/>
        </w:numPr>
        <w:spacing w:line="280" w:lineRule="exact"/>
        <w:rPr>
          <w:rFonts w:ascii="Verdana" w:hAnsi="Verdana"/>
          <w:sz w:val="20"/>
          <w:szCs w:val="20"/>
          <w:lang w:val="nl-NL" w:eastAsia="nl-NL"/>
        </w:rPr>
      </w:pPr>
      <w:r w:rsidRPr="00896386">
        <w:rPr>
          <w:rFonts w:ascii="Verdana" w:hAnsi="Verdana"/>
          <w:sz w:val="20"/>
          <w:szCs w:val="20"/>
          <w:lang w:val="nl-NL" w:eastAsia="nl-NL"/>
        </w:rPr>
        <w:t>Signaleren van vragen van de cliënt rondom eten, drinken, mondhygiëne e</w:t>
      </w:r>
      <w:r>
        <w:rPr>
          <w:rFonts w:ascii="Verdana" w:hAnsi="Verdana"/>
          <w:sz w:val="20"/>
          <w:szCs w:val="20"/>
          <w:lang w:val="nl-NL" w:eastAsia="nl-NL"/>
        </w:rPr>
        <w:t>nzovoort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 en </w:t>
      </w:r>
      <w:r>
        <w:rPr>
          <w:rFonts w:ascii="Verdana" w:hAnsi="Verdana"/>
          <w:sz w:val="20"/>
          <w:szCs w:val="20"/>
          <w:lang w:val="nl-NL" w:eastAsia="nl-NL"/>
        </w:rPr>
        <w:t xml:space="preserve">hierop </w:t>
      </w:r>
      <w:r w:rsidRPr="00896386">
        <w:rPr>
          <w:rFonts w:ascii="Verdana" w:hAnsi="Verdana"/>
          <w:sz w:val="20"/>
          <w:szCs w:val="20"/>
          <w:lang w:val="nl-NL" w:eastAsia="nl-NL"/>
        </w:rPr>
        <w:t>actie ondernemen.</w:t>
      </w:r>
    </w:p>
    <w:p w:rsidR="005E18CF" w:rsidRPr="00896386" w:rsidRDefault="005E18CF" w:rsidP="00A93EC4">
      <w:pPr>
        <w:numPr>
          <w:ilvl w:val="0"/>
          <w:numId w:val="2"/>
        </w:numPr>
        <w:spacing w:after="0" w:line="280" w:lineRule="exact"/>
        <w:rPr>
          <w:rFonts w:ascii="Verdana" w:hAnsi="Verdana"/>
          <w:sz w:val="20"/>
          <w:szCs w:val="20"/>
          <w:lang w:val="nl-NL" w:eastAsia="nl-NL"/>
        </w:rPr>
      </w:pPr>
      <w:r w:rsidRPr="00896386">
        <w:rPr>
          <w:rFonts w:ascii="Verdana" w:hAnsi="Verdana"/>
          <w:sz w:val="20"/>
          <w:szCs w:val="20"/>
          <w:lang w:val="nl-NL" w:eastAsia="nl-NL"/>
        </w:rPr>
        <w:t>Aanspreekpunt voor activiteiten en nieuws op het gebied van beweging en voeding.</w:t>
      </w:r>
    </w:p>
    <w:p w:rsidR="005E18CF" w:rsidRPr="00896386" w:rsidRDefault="005E18CF" w:rsidP="00A93EC4">
      <w:pPr>
        <w:numPr>
          <w:ilvl w:val="0"/>
          <w:numId w:val="2"/>
        </w:numPr>
        <w:spacing w:after="0" w:line="280" w:lineRule="exact"/>
        <w:rPr>
          <w:rFonts w:ascii="Verdana" w:hAnsi="Verdana"/>
          <w:sz w:val="20"/>
          <w:szCs w:val="20"/>
          <w:lang w:val="nl-NL" w:eastAsia="nl-NL"/>
        </w:rPr>
      </w:pPr>
      <w:r w:rsidRPr="00896386">
        <w:rPr>
          <w:rFonts w:ascii="Verdana" w:hAnsi="Verdana"/>
          <w:sz w:val="20"/>
          <w:szCs w:val="20"/>
          <w:lang w:val="nl-NL" w:eastAsia="nl-NL"/>
        </w:rPr>
        <w:t>Trekker van activiteiten op het gebied van beweging en voeding.</w:t>
      </w:r>
    </w:p>
    <w:p w:rsidR="005E18CF" w:rsidRPr="00896386" w:rsidRDefault="005E18CF" w:rsidP="00A93EC4">
      <w:pPr>
        <w:spacing w:after="0" w:line="280" w:lineRule="exact"/>
        <w:ind w:left="360" w:firstLine="348"/>
        <w:rPr>
          <w:rFonts w:ascii="Verdana" w:hAnsi="Verdana"/>
          <w:sz w:val="20"/>
          <w:szCs w:val="20"/>
          <w:lang w:val="nl-NL" w:eastAsia="nl-NL"/>
        </w:rPr>
      </w:pPr>
    </w:p>
    <w:p w:rsidR="005E18CF" w:rsidRPr="00896386" w:rsidRDefault="005E18CF" w:rsidP="00A93EC4">
      <w:pPr>
        <w:spacing w:after="0" w:line="280" w:lineRule="exact"/>
        <w:rPr>
          <w:rFonts w:ascii="Verdana" w:hAnsi="Verdana"/>
          <w:sz w:val="20"/>
          <w:szCs w:val="20"/>
          <w:lang w:val="nl-NL" w:eastAsia="nl-NL"/>
        </w:rPr>
      </w:pPr>
      <w:r w:rsidRPr="00896386">
        <w:rPr>
          <w:rFonts w:ascii="Verdana" w:hAnsi="Verdana"/>
          <w:sz w:val="20"/>
          <w:szCs w:val="20"/>
          <w:lang w:val="nl-NL" w:eastAsia="nl-NL"/>
        </w:rPr>
        <w:t>Het verdient aanbeveling om de groep aandacht</w:t>
      </w:r>
      <w:r>
        <w:rPr>
          <w:rFonts w:ascii="Verdana" w:hAnsi="Verdana"/>
          <w:sz w:val="20"/>
          <w:szCs w:val="20"/>
          <w:lang w:val="nl-NL" w:eastAsia="nl-NL"/>
        </w:rPr>
        <w:t>s</w:t>
      </w:r>
      <w:r w:rsidRPr="00896386">
        <w:rPr>
          <w:rFonts w:ascii="Verdana" w:hAnsi="Verdana"/>
          <w:sz w:val="20"/>
          <w:szCs w:val="20"/>
          <w:lang w:val="nl-NL" w:eastAsia="nl-NL"/>
        </w:rPr>
        <w:t>functionarissen te laten aansturen door een lid van de werk</w:t>
      </w:r>
      <w:r>
        <w:rPr>
          <w:rFonts w:ascii="Verdana" w:hAnsi="Verdana"/>
          <w:sz w:val="20"/>
          <w:szCs w:val="20"/>
          <w:lang w:val="nl-NL" w:eastAsia="nl-NL"/>
        </w:rPr>
        <w:t>-</w:t>
      </w:r>
      <w:r w:rsidRPr="00896386">
        <w:rPr>
          <w:rFonts w:ascii="Verdana" w:hAnsi="Verdana"/>
          <w:sz w:val="20"/>
          <w:szCs w:val="20"/>
          <w:lang w:val="nl-NL" w:eastAsia="nl-NL"/>
        </w:rPr>
        <w:t>/projectgroep die u heeft ingesteld. Naast het aansturen is het van belang regelmatig, b</w:t>
      </w:r>
      <w:r>
        <w:rPr>
          <w:rFonts w:ascii="Verdana" w:hAnsi="Verdana"/>
          <w:sz w:val="20"/>
          <w:szCs w:val="20"/>
          <w:lang w:val="nl-NL" w:eastAsia="nl-NL"/>
        </w:rPr>
        <w:t>ijvoorbeeld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 </w:t>
      </w:r>
      <w:r>
        <w:rPr>
          <w:rFonts w:ascii="Verdana" w:hAnsi="Verdana"/>
          <w:sz w:val="20"/>
          <w:szCs w:val="20"/>
          <w:lang w:val="nl-NL" w:eastAsia="nl-NL"/>
        </w:rPr>
        <w:t>drie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 keer per jaar, samen te komen om enerzijds </w:t>
      </w:r>
      <w:r>
        <w:rPr>
          <w:rFonts w:ascii="Verdana" w:hAnsi="Verdana"/>
          <w:sz w:val="20"/>
          <w:szCs w:val="20"/>
          <w:lang w:val="nl-NL" w:eastAsia="nl-NL"/>
        </w:rPr>
        <w:t xml:space="preserve">kennis en ervaring </w:t>
      </w:r>
      <w:r w:rsidRPr="00896386">
        <w:rPr>
          <w:rFonts w:ascii="Verdana" w:hAnsi="Verdana"/>
          <w:sz w:val="20"/>
          <w:szCs w:val="20"/>
          <w:lang w:val="nl-NL" w:eastAsia="nl-NL"/>
        </w:rPr>
        <w:t xml:space="preserve">uit te wisselen en anderzijds </w:t>
      </w:r>
      <w:r>
        <w:rPr>
          <w:rFonts w:ascii="Verdana" w:hAnsi="Verdana"/>
          <w:sz w:val="20"/>
          <w:szCs w:val="20"/>
          <w:lang w:val="nl-NL" w:eastAsia="nl-NL"/>
        </w:rPr>
        <w:t xml:space="preserve">deel te nemen aan </w:t>
      </w:r>
      <w:r w:rsidRPr="00896386">
        <w:rPr>
          <w:rFonts w:ascii="Verdana" w:hAnsi="Verdana"/>
          <w:sz w:val="20"/>
          <w:szCs w:val="20"/>
          <w:lang w:val="nl-NL" w:eastAsia="nl-NL"/>
        </w:rPr>
        <w:t>cursus</w:t>
      </w:r>
      <w:r>
        <w:rPr>
          <w:rFonts w:ascii="Verdana" w:hAnsi="Verdana"/>
          <w:sz w:val="20"/>
          <w:szCs w:val="20"/>
          <w:lang w:val="nl-NL" w:eastAsia="nl-NL"/>
        </w:rPr>
        <w:t>sen</w:t>
      </w:r>
      <w:r w:rsidRPr="00896386">
        <w:rPr>
          <w:rFonts w:ascii="Verdana" w:hAnsi="Verdana"/>
          <w:sz w:val="20"/>
          <w:szCs w:val="20"/>
          <w:lang w:val="nl-NL" w:eastAsia="nl-NL"/>
        </w:rPr>
        <w:t>.</w:t>
      </w:r>
      <w:bookmarkStart w:id="0" w:name="_GoBack"/>
      <w:bookmarkEnd w:id="0"/>
    </w:p>
    <w:p w:rsidR="005E18CF" w:rsidRPr="00896386" w:rsidRDefault="005E18CF" w:rsidP="00A93EC4">
      <w:pPr>
        <w:spacing w:after="0" w:line="280" w:lineRule="exact"/>
        <w:rPr>
          <w:sz w:val="20"/>
          <w:szCs w:val="20"/>
          <w:lang w:val="nl-NL"/>
        </w:rPr>
      </w:pPr>
    </w:p>
    <w:sectPr w:rsidR="005E18CF" w:rsidRPr="00896386" w:rsidSect="00BF1E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CF" w:rsidRDefault="005E18CF">
      <w:r>
        <w:separator/>
      </w:r>
    </w:p>
  </w:endnote>
  <w:endnote w:type="continuationSeparator" w:id="0">
    <w:p w:rsidR="005E18CF" w:rsidRDefault="005E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CF" w:rsidRPr="00A93EC4" w:rsidRDefault="005E18CF">
    <w:pPr>
      <w:pStyle w:val="Footer"/>
      <w:rPr>
        <w:rFonts w:ascii="Verdana" w:hAnsi="Verdana"/>
        <w:i/>
        <w:sz w:val="16"/>
        <w:szCs w:val="16"/>
        <w:lang w:val="nl-NL"/>
      </w:rPr>
    </w:pPr>
    <w:r w:rsidRPr="00A93EC4">
      <w:rPr>
        <w:rFonts w:ascii="Verdana" w:hAnsi="Verdana"/>
        <w:i/>
        <w:sz w:val="16"/>
        <w:szCs w:val="16"/>
        <w:lang w:val="nl-NL"/>
      </w:rPr>
      <w:t>Koninklijke Visio, expertisecentrum voor slechtziende en blinde mensen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CF" w:rsidRDefault="005E18CF">
      <w:r>
        <w:separator/>
      </w:r>
    </w:p>
  </w:footnote>
  <w:footnote w:type="continuationSeparator" w:id="0">
    <w:p w:rsidR="005E18CF" w:rsidRDefault="005E1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CF" w:rsidRDefault="005E18CF" w:rsidP="00A93EC4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0.25pt;height:55.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BD5"/>
    <w:multiLevelType w:val="hybridMultilevel"/>
    <w:tmpl w:val="902441DA"/>
    <w:lvl w:ilvl="0" w:tplc="7F961B0C">
      <w:start w:val="1"/>
      <w:numFmt w:val="bullet"/>
      <w:lvlText w:val=""/>
      <w:lvlJc w:val="left"/>
      <w:pPr>
        <w:tabs>
          <w:tab w:val="num" w:pos="646"/>
        </w:tabs>
        <w:ind w:left="646" w:hanging="286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200298"/>
    <w:multiLevelType w:val="hybridMultilevel"/>
    <w:tmpl w:val="26CE185A"/>
    <w:lvl w:ilvl="0" w:tplc="FBF45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47B"/>
    <w:rsid w:val="0006747E"/>
    <w:rsid w:val="004A7609"/>
    <w:rsid w:val="005E18CF"/>
    <w:rsid w:val="005F347B"/>
    <w:rsid w:val="00647043"/>
    <w:rsid w:val="007C4C2D"/>
    <w:rsid w:val="007D4E90"/>
    <w:rsid w:val="00896386"/>
    <w:rsid w:val="00A93EC4"/>
    <w:rsid w:val="00AE255D"/>
    <w:rsid w:val="00BF1E72"/>
    <w:rsid w:val="00BF3C01"/>
    <w:rsid w:val="00C7133D"/>
    <w:rsid w:val="00D66588"/>
    <w:rsid w:val="00D7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7B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D4E90"/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6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en-GB" w:eastAsia="en-US"/>
    </w:rPr>
  </w:style>
  <w:style w:type="paragraph" w:styleId="Header">
    <w:name w:val="header"/>
    <w:basedOn w:val="Normal"/>
    <w:link w:val="HeaderChar"/>
    <w:uiPriority w:val="99"/>
    <w:rsid w:val="00A93E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9AF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A93E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49AF"/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179</Words>
  <Characters>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Aandachtsfunctionaris Gezondheid</dc:title>
  <dc:subject/>
  <dc:creator>Aly</dc:creator>
  <cp:keywords/>
  <dc:description/>
  <cp:lastModifiedBy>Mauri</cp:lastModifiedBy>
  <cp:revision>2</cp:revision>
  <dcterms:created xsi:type="dcterms:W3CDTF">2013-08-19T20:18:00Z</dcterms:created>
  <dcterms:modified xsi:type="dcterms:W3CDTF">2013-08-19T20:18:00Z</dcterms:modified>
</cp:coreProperties>
</file>